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998738845"/>
    <w:bookmarkEnd w:id="0"/>
    <w:p w14:paraId="214182BE" w14:textId="7CC4856D" w:rsidR="002E71FC" w:rsidRDefault="00DC4F51" w:rsidP="0075632D">
      <w:pPr>
        <w:tabs>
          <w:tab w:val="right" w:pos="10080"/>
        </w:tabs>
        <w:rPr>
          <w:b/>
          <w:sz w:val="32"/>
        </w:rPr>
      </w:pPr>
      <w:r>
        <w:rPr>
          <w:noProof/>
        </w:rPr>
        <w:object w:dxaOrig="995" w:dyaOrig="670" w14:anchorId="61C5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33.75pt;mso-width-percent:0;mso-height-percent:0;mso-width-percent:0;mso-height-percent:0" o:ole="" fillcolor="window">
            <v:imagedata r:id="rId11" o:title=""/>
          </v:shape>
          <o:OLEObject Type="Embed" ProgID="Word.Picture.8" ShapeID="_x0000_i1025" DrawAspect="Content" ObjectID="_1661767262" r:id="rId12"/>
        </w:object>
      </w:r>
      <w:r w:rsidR="002E71FC">
        <w:t xml:space="preserve">  </w:t>
      </w:r>
      <w:r w:rsidR="0075632D">
        <w:t xml:space="preserve">    </w:t>
      </w:r>
      <w:r w:rsidR="002E71FC" w:rsidRPr="00174E6D">
        <w:rPr>
          <w:b/>
          <w:sz w:val="36"/>
        </w:rPr>
        <w:t>Oakland City Planning Commission</w:t>
      </w:r>
      <w:r w:rsidR="0082722C">
        <w:rPr>
          <w:b/>
          <w:sz w:val="36"/>
        </w:rPr>
        <w:t xml:space="preserve">         </w:t>
      </w:r>
      <w:r w:rsidR="002E71FC">
        <w:rPr>
          <w:b/>
          <w:sz w:val="32"/>
        </w:rPr>
        <w:t>AGENDA</w:t>
      </w:r>
      <w:r w:rsidR="006E49FE">
        <w:rPr>
          <w:b/>
          <w:sz w:val="32"/>
        </w:rPr>
        <w:t xml:space="preserve"> </w:t>
      </w:r>
      <w:r w:rsidR="006E49FE" w:rsidRPr="006E49FE">
        <w:rPr>
          <w:b/>
        </w:rPr>
        <w:t>(Online)</w:t>
      </w:r>
    </w:p>
    <w:p w14:paraId="69416AB1" w14:textId="6D74BFBC" w:rsidR="002E71FC" w:rsidRPr="002816A5" w:rsidRDefault="0075632D" w:rsidP="0075632D">
      <w:pPr>
        <w:tabs>
          <w:tab w:val="left" w:pos="90"/>
          <w:tab w:val="left" w:pos="360"/>
          <w:tab w:val="right" w:pos="10080"/>
        </w:tabs>
        <w:spacing w:line="120" w:lineRule="exact"/>
        <w:rPr>
          <w:b/>
          <w:i/>
          <w:sz w:val="20"/>
          <w14:shadow w14:blurRad="50800" w14:dist="38100" w14:dir="2700000" w14:sx="100000" w14:sy="100000" w14:kx="0" w14:ky="0" w14:algn="tl">
            <w14:srgbClr w14:val="000000">
              <w14:alpha w14:val="60000"/>
            </w14:srgbClr>
          </w14:shadow>
        </w:rPr>
      </w:pPr>
      <w:r>
        <w:rPr>
          <w:b/>
          <w:i/>
          <w:noProof/>
          <w:sz w:val="20"/>
        </w:rPr>
        <mc:AlternateContent>
          <mc:Choice Requires="wps">
            <w:drawing>
              <wp:anchor distT="0" distB="0" distL="114300" distR="114300" simplePos="0" relativeHeight="251657216" behindDoc="0" locked="0" layoutInCell="0" allowOverlap="1" wp14:anchorId="621068DC" wp14:editId="7297ABCD">
                <wp:simplePos x="0" y="0"/>
                <wp:positionH relativeFrom="column">
                  <wp:posOffset>-55880</wp:posOffset>
                </wp:positionH>
                <wp:positionV relativeFrom="paragraph">
                  <wp:posOffset>58420</wp:posOffset>
                </wp:positionV>
                <wp:extent cx="6858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B8CBB4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6pt" to="535.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" o:allowincell="f" strokeweight="1pt"/>
            </w:pict>
          </mc:Fallback>
        </mc:AlternateContent>
      </w:r>
    </w:p>
    <w:tbl>
      <w:tblPr>
        <w:tblW w:w="10323" w:type="dxa"/>
        <w:tblLayout w:type="fixed"/>
        <w:tblLook w:val="0000" w:firstRow="0" w:lastRow="0" w:firstColumn="0" w:lastColumn="0" w:noHBand="0" w:noVBand="0"/>
      </w:tblPr>
      <w:tblGrid>
        <w:gridCol w:w="5400"/>
        <w:gridCol w:w="4923"/>
      </w:tblGrid>
      <w:tr w:rsidR="002E71FC" w14:paraId="077E1BCD" w14:textId="77777777" w:rsidTr="00647B7C">
        <w:trPr>
          <w:trHeight w:val="854"/>
        </w:trPr>
        <w:tc>
          <w:tcPr>
            <w:tcW w:w="5400" w:type="dxa"/>
          </w:tcPr>
          <w:p w14:paraId="0DA706EF" w14:textId="77777777" w:rsidR="002E71FC" w:rsidRPr="00174E6D" w:rsidRDefault="002E71FC" w:rsidP="0075632D">
            <w:pPr>
              <w:tabs>
                <w:tab w:val="right" w:pos="10080"/>
              </w:tabs>
              <w:rPr>
                <w:b/>
                <w:spacing w:val="-3"/>
                <w:sz w:val="32"/>
              </w:rPr>
            </w:pPr>
            <w:r w:rsidRPr="00174E6D">
              <w:rPr>
                <w:b/>
                <w:spacing w:val="-3"/>
                <w:sz w:val="32"/>
              </w:rPr>
              <w:t>Design Review Committee</w:t>
            </w:r>
          </w:p>
          <w:p w14:paraId="5BC1B140" w14:textId="3B9D3A2D" w:rsidR="004F58F7" w:rsidRDefault="003D28A2" w:rsidP="0075632D">
            <w:pPr>
              <w:tabs>
                <w:tab w:val="right" w:pos="10080"/>
              </w:tabs>
              <w:rPr>
                <w:i/>
                <w:sz w:val="20"/>
              </w:rPr>
            </w:pPr>
            <w:r>
              <w:rPr>
                <w:i/>
                <w:sz w:val="20"/>
              </w:rPr>
              <w:t>Clark Manus</w:t>
            </w:r>
            <w:r w:rsidR="001F6037">
              <w:rPr>
                <w:i/>
                <w:sz w:val="20"/>
              </w:rPr>
              <w:t>, Chair</w:t>
            </w:r>
          </w:p>
          <w:p w14:paraId="49732D64" w14:textId="0FC52589" w:rsidR="00381BE4" w:rsidRDefault="003D28A2" w:rsidP="0075632D">
            <w:pPr>
              <w:tabs>
                <w:tab w:val="right" w:pos="10080"/>
              </w:tabs>
              <w:rPr>
                <w:i/>
                <w:sz w:val="20"/>
              </w:rPr>
            </w:pPr>
            <w:r>
              <w:rPr>
                <w:i/>
                <w:sz w:val="20"/>
              </w:rPr>
              <w:t xml:space="preserve">Jonathan </w:t>
            </w:r>
            <w:proofErr w:type="spellStart"/>
            <w:r>
              <w:rPr>
                <w:i/>
                <w:sz w:val="20"/>
              </w:rPr>
              <w:t>Fearn</w:t>
            </w:r>
            <w:proofErr w:type="spellEnd"/>
            <w:r w:rsidR="00381BE4">
              <w:rPr>
                <w:i/>
                <w:sz w:val="20"/>
              </w:rPr>
              <w:t xml:space="preserve"> </w:t>
            </w:r>
          </w:p>
          <w:p w14:paraId="578C7C44" w14:textId="4DA259A0" w:rsidR="002E71FC" w:rsidRPr="004F58F7" w:rsidRDefault="003D28A2" w:rsidP="0075632D">
            <w:pPr>
              <w:tabs>
                <w:tab w:val="right" w:pos="10080"/>
              </w:tabs>
              <w:rPr>
                <w:sz w:val="20"/>
                <w:szCs w:val="20"/>
              </w:rPr>
            </w:pPr>
            <w:r>
              <w:rPr>
                <w:i/>
                <w:sz w:val="20"/>
              </w:rPr>
              <w:t>Tom Limon</w:t>
            </w:r>
          </w:p>
        </w:tc>
        <w:tc>
          <w:tcPr>
            <w:tcW w:w="4923" w:type="dxa"/>
          </w:tcPr>
          <w:p w14:paraId="43881365" w14:textId="0A4D2CDE" w:rsidR="00C87620" w:rsidRDefault="00E8559A" w:rsidP="0075632D">
            <w:pPr>
              <w:jc w:val="center"/>
              <w:rPr>
                <w:b/>
                <w:sz w:val="32"/>
              </w:rPr>
            </w:pPr>
            <w:r>
              <w:rPr>
                <w:b/>
                <w:sz w:val="32"/>
              </w:rPr>
              <w:t xml:space="preserve">      </w:t>
            </w:r>
            <w:r w:rsidR="00992B0F">
              <w:rPr>
                <w:b/>
                <w:sz w:val="32"/>
              </w:rPr>
              <w:t xml:space="preserve"> </w:t>
            </w:r>
            <w:r w:rsidR="00021DB3">
              <w:rPr>
                <w:b/>
                <w:sz w:val="32"/>
              </w:rPr>
              <w:t xml:space="preserve"> </w:t>
            </w:r>
            <w:r w:rsidR="001B090E">
              <w:rPr>
                <w:b/>
                <w:sz w:val="32"/>
              </w:rPr>
              <w:t xml:space="preserve"> </w:t>
            </w:r>
            <w:r w:rsidR="00B55A5A">
              <w:rPr>
                <w:b/>
                <w:sz w:val="32"/>
              </w:rPr>
              <w:t xml:space="preserve">             </w:t>
            </w:r>
            <w:r w:rsidR="003D28A2">
              <w:rPr>
                <w:b/>
                <w:sz w:val="32"/>
              </w:rPr>
              <w:t>September 30</w:t>
            </w:r>
            <w:r w:rsidR="00EB053A">
              <w:rPr>
                <w:b/>
                <w:sz w:val="32"/>
              </w:rPr>
              <w:t>, 2020</w:t>
            </w:r>
          </w:p>
          <w:p w14:paraId="565CE999" w14:textId="33F8C284" w:rsidR="002E71FC" w:rsidRDefault="001B090E" w:rsidP="0075632D">
            <w:pPr>
              <w:jc w:val="center"/>
              <w:rPr>
                <w:b/>
                <w:sz w:val="32"/>
              </w:rPr>
            </w:pPr>
            <w:r>
              <w:rPr>
                <w:b/>
              </w:rPr>
              <w:t xml:space="preserve">            </w:t>
            </w:r>
            <w:r w:rsidR="0040440D">
              <w:rPr>
                <w:b/>
              </w:rPr>
              <w:t xml:space="preserve">                  </w:t>
            </w:r>
            <w:r w:rsidR="006D0D34">
              <w:rPr>
                <w:b/>
              </w:rPr>
              <w:t>SPECIAL</w:t>
            </w:r>
            <w:r w:rsidR="001F63B1">
              <w:rPr>
                <w:b/>
              </w:rPr>
              <w:t xml:space="preserve"> </w:t>
            </w:r>
            <w:r w:rsidR="002E71FC">
              <w:rPr>
                <w:b/>
              </w:rPr>
              <w:t>Meeting</w:t>
            </w:r>
          </w:p>
          <w:p w14:paraId="457A7F9A" w14:textId="77777777" w:rsidR="002E71FC" w:rsidRDefault="002E71FC" w:rsidP="0075632D">
            <w:pPr>
              <w:jc w:val="right"/>
              <w:rPr>
                <w:b/>
              </w:rPr>
            </w:pPr>
            <w:r>
              <w:rPr>
                <w:b/>
                <w:spacing w:val="-3"/>
              </w:rPr>
              <w:t xml:space="preserve"> </w:t>
            </w:r>
          </w:p>
        </w:tc>
      </w:tr>
    </w:tbl>
    <w:p w14:paraId="30B874C9" w14:textId="77777777" w:rsidR="003012F3" w:rsidRDefault="003012F3" w:rsidP="0075632D">
      <w:pPr>
        <w:rPr>
          <w:b/>
        </w:rPr>
      </w:pPr>
    </w:p>
    <w:p w14:paraId="3AB448E2" w14:textId="28DA3888" w:rsidR="006D0D34" w:rsidRPr="006D0D34" w:rsidRDefault="004C3E94" w:rsidP="00647B7C">
      <w:pPr>
        <w:ind w:firstLine="720"/>
        <w:rPr>
          <w:b/>
        </w:rPr>
      </w:pPr>
      <w:r>
        <w:rPr>
          <w:b/>
        </w:rPr>
        <w:t xml:space="preserve">   </w:t>
      </w:r>
      <w:r w:rsidR="002E71FC" w:rsidRPr="006D0D34">
        <w:rPr>
          <w:b/>
        </w:rPr>
        <w:t>CONVENE</w:t>
      </w:r>
      <w:r w:rsidR="00021DB3" w:rsidRPr="006D0D34">
        <w:rPr>
          <w:b/>
        </w:rPr>
        <w:t xml:space="preserve"> </w:t>
      </w:r>
      <w:r w:rsidR="00021DB3" w:rsidRPr="006D0D34">
        <w:rPr>
          <w:b/>
        </w:rPr>
        <w:tab/>
      </w:r>
      <w:r w:rsidR="0075632D">
        <w:rPr>
          <w:b/>
        </w:rPr>
        <w:tab/>
      </w:r>
      <w:r w:rsidR="006D0D34">
        <w:rPr>
          <w:b/>
        </w:rPr>
        <w:tab/>
      </w:r>
      <w:r w:rsidR="00BE6FE4" w:rsidRPr="006D0D34">
        <w:rPr>
          <w:b/>
        </w:rPr>
        <w:t>5</w:t>
      </w:r>
      <w:r w:rsidR="00971E3A" w:rsidRPr="006D0D34">
        <w:rPr>
          <w:b/>
        </w:rPr>
        <w:t>:</w:t>
      </w:r>
      <w:r w:rsidR="00033228" w:rsidRPr="006D0D34">
        <w:rPr>
          <w:b/>
        </w:rPr>
        <w:t>0</w:t>
      </w:r>
      <w:r w:rsidR="00971E3A" w:rsidRPr="006D0D34">
        <w:rPr>
          <w:b/>
        </w:rPr>
        <w:t>0</w:t>
      </w:r>
      <w:r w:rsidR="006D0D34">
        <w:rPr>
          <w:b/>
        </w:rPr>
        <w:t xml:space="preserve"> PM</w:t>
      </w:r>
      <w:r w:rsidR="00C1726F" w:rsidRPr="006D0D34">
        <w:rPr>
          <w:b/>
        </w:rPr>
        <w:t xml:space="preserve"> </w:t>
      </w:r>
      <w:r w:rsidR="006D0D34">
        <w:rPr>
          <w:b/>
        </w:rPr>
        <w:tab/>
      </w:r>
      <w:r>
        <w:rPr>
          <w:b/>
        </w:rPr>
        <w:tab/>
      </w:r>
      <w:r w:rsidR="006D0D34">
        <w:rPr>
          <w:b/>
        </w:rPr>
        <w:tab/>
      </w:r>
      <w:r w:rsidR="006D0D34" w:rsidRPr="006D0D34">
        <w:rPr>
          <w:b/>
        </w:rPr>
        <w:t>Via: Tele-Conference</w:t>
      </w:r>
    </w:p>
    <w:p w14:paraId="32BF9A1C" w14:textId="7B87F05F" w:rsidR="006D0D34" w:rsidRDefault="006D0D34" w:rsidP="0075632D">
      <w:pPr>
        <w:rPr>
          <w:b/>
          <w:sz w:val="20"/>
          <w:szCs w:val="20"/>
        </w:rPr>
      </w:pPr>
    </w:p>
    <w:p w14:paraId="5774C59D" w14:textId="56939EEA" w:rsidR="006D0D34" w:rsidRDefault="006D0D34" w:rsidP="0075632D">
      <w:pPr>
        <w:tabs>
          <w:tab w:val="left" w:pos="3060"/>
        </w:tabs>
        <w:jc w:val="center"/>
        <w:rPr>
          <w:spacing w:val="-3"/>
          <w:sz w:val="20"/>
        </w:rPr>
      </w:pPr>
      <w:r>
        <w:rPr>
          <w:spacing w:val="-3"/>
          <w:sz w:val="20"/>
        </w:rPr>
        <w:t xml:space="preserve">PURSUANT TO THE GOVERNOR’S EXECUTIVE ORDER 4-29-20, ALL MEMBERS OF THE </w:t>
      </w:r>
      <w:r w:rsidR="001541BD">
        <w:rPr>
          <w:spacing w:val="-3"/>
          <w:sz w:val="20"/>
        </w:rPr>
        <w:t xml:space="preserve">DESIGN REVIEW COMMITTEE OF THE </w:t>
      </w:r>
      <w:r>
        <w:rPr>
          <w:spacing w:val="-3"/>
          <w:sz w:val="20"/>
        </w:rPr>
        <w:t>PLANNING COMMISSION</w:t>
      </w:r>
      <w:r w:rsidR="001541BD">
        <w:rPr>
          <w:spacing w:val="-3"/>
          <w:sz w:val="20"/>
        </w:rPr>
        <w:t xml:space="preserve"> </w:t>
      </w:r>
      <w:r>
        <w:rPr>
          <w:spacing w:val="-3"/>
          <w:sz w:val="20"/>
        </w:rPr>
        <w:t>AND PLANNING BUREAU PERSONNEL WILL JOIN THE MEETING VIA PHONE/VIDEO CONFERENCE AND NO TELECONFERENCE LOCATIONS ARE REQUIRED.</w:t>
      </w:r>
    </w:p>
    <w:p w14:paraId="291D624D" w14:textId="6750EC20" w:rsidR="006D0D34" w:rsidRDefault="006D0D34" w:rsidP="0075632D">
      <w:pPr>
        <w:rPr>
          <w:b/>
          <w:sz w:val="20"/>
          <w:szCs w:val="20"/>
        </w:rPr>
      </w:pPr>
    </w:p>
    <w:p w14:paraId="383F7E5E" w14:textId="77777777" w:rsidR="006D0D34" w:rsidRDefault="006D0D34" w:rsidP="0075632D">
      <w:pPr>
        <w:tabs>
          <w:tab w:val="left" w:pos="3060"/>
        </w:tabs>
        <w:jc w:val="center"/>
        <w:rPr>
          <w:b/>
          <w:bCs/>
          <w:spacing w:val="-3"/>
          <w:u w:val="single"/>
        </w:rPr>
      </w:pPr>
      <w:r w:rsidRPr="00611CFA">
        <w:rPr>
          <w:b/>
          <w:bCs/>
          <w:spacing w:val="-3"/>
          <w:u w:val="single"/>
        </w:rPr>
        <w:t xml:space="preserve">The following are instructions on how the public may observe and/or participate in the </w:t>
      </w:r>
    </w:p>
    <w:p w14:paraId="76DFAE7E" w14:textId="6E048A7D" w:rsidR="006D0D34" w:rsidRPr="00611CFA" w:rsidRDefault="006D0D34" w:rsidP="0075632D">
      <w:pPr>
        <w:tabs>
          <w:tab w:val="left" w:pos="3060"/>
        </w:tabs>
        <w:jc w:val="center"/>
        <w:rPr>
          <w:b/>
          <w:bCs/>
          <w:spacing w:val="-3"/>
          <w:u w:val="single"/>
        </w:rPr>
      </w:pPr>
      <w:r w:rsidRPr="00611CFA">
        <w:rPr>
          <w:b/>
          <w:bCs/>
          <w:spacing w:val="-3"/>
          <w:u w:val="single"/>
        </w:rPr>
        <w:t xml:space="preserve">Oakland City </w:t>
      </w:r>
      <w:r>
        <w:rPr>
          <w:b/>
          <w:bCs/>
          <w:spacing w:val="-3"/>
          <w:u w:val="single"/>
        </w:rPr>
        <w:t>Design Review Committee</w:t>
      </w:r>
      <w:r w:rsidRPr="00611CFA">
        <w:rPr>
          <w:b/>
          <w:bCs/>
          <w:spacing w:val="-3"/>
          <w:u w:val="single"/>
        </w:rPr>
        <w:t xml:space="preserve"> meeting:</w:t>
      </w:r>
    </w:p>
    <w:p w14:paraId="7E360983" w14:textId="77777777" w:rsidR="006D0D34" w:rsidRDefault="006D0D34" w:rsidP="0075632D">
      <w:pPr>
        <w:tabs>
          <w:tab w:val="left" w:pos="3060"/>
        </w:tabs>
        <w:rPr>
          <w:b/>
          <w:bCs/>
          <w:spacing w:val="-3"/>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7629"/>
      </w:tblGrid>
      <w:tr w:rsidR="006D0D34" w:rsidRPr="00611CFA" w14:paraId="31D26267" w14:textId="77777777" w:rsidTr="009C1D6A">
        <w:tc>
          <w:tcPr>
            <w:tcW w:w="1817" w:type="dxa"/>
          </w:tcPr>
          <w:p w14:paraId="2745EB67" w14:textId="77777777" w:rsidR="006D0D34" w:rsidRPr="00611CFA" w:rsidRDefault="006D0D34" w:rsidP="0075632D">
            <w:pPr>
              <w:tabs>
                <w:tab w:val="left" w:pos="3060"/>
              </w:tabs>
              <w:rPr>
                <w:rFonts w:ascii="Times New Roman" w:hAnsi="Times New Roman"/>
                <w:b/>
                <w:bCs/>
                <w:spacing w:val="-3"/>
                <w:sz w:val="20"/>
                <w:u w:val="single"/>
              </w:rPr>
            </w:pPr>
          </w:p>
        </w:tc>
        <w:tc>
          <w:tcPr>
            <w:tcW w:w="7629" w:type="dxa"/>
          </w:tcPr>
          <w:p w14:paraId="6EB1F380" w14:textId="77777777" w:rsidR="006D0D34" w:rsidRDefault="006D0D34" w:rsidP="0075632D">
            <w:pPr>
              <w:autoSpaceDE w:val="0"/>
              <w:autoSpaceDN w:val="0"/>
              <w:adjustRightInd w:val="0"/>
              <w:rPr>
                <w:rFonts w:ascii="Times New Roman" w:hAnsi="Times New Roman"/>
                <w:sz w:val="20"/>
              </w:rPr>
            </w:pPr>
            <w:r w:rsidRPr="00611CFA">
              <w:rPr>
                <w:rFonts w:ascii="Times New Roman" w:hAnsi="Times New Roman"/>
                <w:sz w:val="20"/>
              </w:rPr>
              <w:t>To observe the meeting by video conference, please click on this link:</w:t>
            </w:r>
          </w:p>
          <w:p w14:paraId="5E78466D" w14:textId="77777777" w:rsidR="003D28A2" w:rsidRPr="003D28A2" w:rsidRDefault="003D28A2" w:rsidP="003D28A2">
            <w:pPr>
              <w:autoSpaceDE w:val="0"/>
              <w:autoSpaceDN w:val="0"/>
              <w:adjustRightInd w:val="0"/>
              <w:rPr>
                <w:rFonts w:ascii="Times New Roman" w:hAnsi="Times New Roman"/>
                <w:sz w:val="20"/>
              </w:rPr>
            </w:pPr>
          </w:p>
          <w:p w14:paraId="4732B3D7"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You are invited to a Zoom webinar.</w:t>
            </w:r>
          </w:p>
          <w:p w14:paraId="7F2A1CB0"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When: Sep 30, 2020 05:00 PM Pacific Time (US and Canada)</w:t>
            </w:r>
          </w:p>
          <w:p w14:paraId="0D9B871F"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Topic: September 30, 2020 Design Review Committee Meeting</w:t>
            </w:r>
          </w:p>
          <w:p w14:paraId="229B7B6B" w14:textId="77777777" w:rsidR="003D28A2" w:rsidRPr="003D28A2" w:rsidRDefault="003D28A2" w:rsidP="003D28A2">
            <w:pPr>
              <w:autoSpaceDE w:val="0"/>
              <w:autoSpaceDN w:val="0"/>
              <w:adjustRightInd w:val="0"/>
              <w:rPr>
                <w:rFonts w:ascii="Times New Roman" w:hAnsi="Times New Roman"/>
                <w:sz w:val="20"/>
              </w:rPr>
            </w:pPr>
          </w:p>
          <w:p w14:paraId="41DA7277"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Please click the link below to join the webinar:</w:t>
            </w:r>
          </w:p>
          <w:p w14:paraId="74661AB7"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https://zoom.us/j/99628630340</w:t>
            </w:r>
          </w:p>
          <w:p w14:paraId="0C1BD65F"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 xml:space="preserve">Or iPhone one-tap : </w:t>
            </w:r>
          </w:p>
          <w:p w14:paraId="22FB9F9A"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 xml:space="preserve">    US: +14086380968,,99628630340#  or +16699006833,,99628630340# </w:t>
            </w:r>
          </w:p>
          <w:p w14:paraId="2A26AD6A"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Or Telephone:</w:t>
            </w:r>
          </w:p>
          <w:p w14:paraId="28D78683"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 xml:space="preserve">    Dial(for higher quality, dial a number based on your current location):</w:t>
            </w:r>
          </w:p>
          <w:p w14:paraId="6F50229C"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 xml:space="preserve">        US: +1 408 638 0968  or +1 669 900 6833  or +1 253 215 8782  or +1 346 248 7799  or +1 312 626 6799  or +1 646 876 9923  or +1 301 715 8592 </w:t>
            </w:r>
          </w:p>
          <w:p w14:paraId="704C9E66"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Webinar ID: 996 2863 0340</w:t>
            </w:r>
          </w:p>
          <w:p w14:paraId="4665A644" w14:textId="77777777" w:rsidR="003D28A2" w:rsidRPr="003D28A2" w:rsidRDefault="003D28A2" w:rsidP="003D28A2">
            <w:pPr>
              <w:autoSpaceDE w:val="0"/>
              <w:autoSpaceDN w:val="0"/>
              <w:adjustRightInd w:val="0"/>
              <w:rPr>
                <w:rFonts w:ascii="Times New Roman" w:hAnsi="Times New Roman"/>
                <w:sz w:val="20"/>
              </w:rPr>
            </w:pPr>
            <w:r w:rsidRPr="003D28A2">
              <w:rPr>
                <w:rFonts w:ascii="Times New Roman" w:hAnsi="Times New Roman"/>
                <w:sz w:val="20"/>
              </w:rPr>
              <w:t xml:space="preserve">    International numbers available: https://zoom.us/u/aBl1Oln5j</w:t>
            </w:r>
          </w:p>
          <w:p w14:paraId="4D0B72E3" w14:textId="6C5D3ED6" w:rsidR="00647B7C" w:rsidRPr="00647B7C" w:rsidRDefault="00647B7C" w:rsidP="00647B7C">
            <w:pPr>
              <w:autoSpaceDE w:val="0"/>
              <w:autoSpaceDN w:val="0"/>
              <w:adjustRightInd w:val="0"/>
              <w:rPr>
                <w:rFonts w:ascii="Times New Roman" w:hAnsi="Times New Roman"/>
                <w:sz w:val="20"/>
              </w:rPr>
            </w:pPr>
          </w:p>
          <w:p w14:paraId="5DDA47EF" w14:textId="1A06761E" w:rsidR="000D1249" w:rsidRDefault="000D1249" w:rsidP="0075632D">
            <w:pPr>
              <w:autoSpaceDE w:val="0"/>
              <w:autoSpaceDN w:val="0"/>
              <w:adjustRightInd w:val="0"/>
              <w:rPr>
                <w:rFonts w:ascii="Times New Roman" w:hAnsi="Times New Roman"/>
                <w:sz w:val="20"/>
              </w:rPr>
            </w:pPr>
          </w:p>
          <w:p w14:paraId="04EE0BA8" w14:textId="77777777" w:rsidR="000D1249" w:rsidRPr="00611CFA" w:rsidRDefault="000D1249" w:rsidP="0075632D">
            <w:pPr>
              <w:autoSpaceDE w:val="0"/>
              <w:autoSpaceDN w:val="0"/>
              <w:adjustRightInd w:val="0"/>
              <w:rPr>
                <w:rFonts w:ascii="Times New Roman" w:hAnsi="Times New Roman"/>
                <w:sz w:val="20"/>
              </w:rPr>
            </w:pPr>
          </w:p>
          <w:p w14:paraId="4EF986B9" w14:textId="78446D3E" w:rsidR="006D0D34" w:rsidRPr="00611CFA" w:rsidRDefault="006D0D34" w:rsidP="0075632D">
            <w:pPr>
              <w:autoSpaceDE w:val="0"/>
              <w:autoSpaceDN w:val="0"/>
              <w:adjustRightInd w:val="0"/>
              <w:rPr>
                <w:rFonts w:ascii="Times New Roman" w:hAnsi="Times New Roman"/>
                <w:b/>
                <w:bCs/>
                <w:sz w:val="20"/>
              </w:rPr>
            </w:pPr>
            <w:r w:rsidRPr="00611CFA">
              <w:rPr>
                <w:rFonts w:ascii="Times New Roman" w:hAnsi="Times New Roman"/>
                <w:b/>
                <w:bCs/>
                <w:sz w:val="20"/>
              </w:rPr>
              <w:t xml:space="preserve">Instructions on how to join a meeting by video conference </w:t>
            </w:r>
            <w:r w:rsidR="001541BD">
              <w:rPr>
                <w:rFonts w:ascii="Times New Roman" w:hAnsi="Times New Roman"/>
                <w:b/>
                <w:bCs/>
                <w:sz w:val="20"/>
              </w:rPr>
              <w:t>are</w:t>
            </w:r>
            <w:r w:rsidR="001541BD" w:rsidRPr="00611CFA">
              <w:rPr>
                <w:rFonts w:ascii="Times New Roman" w:hAnsi="Times New Roman"/>
                <w:b/>
                <w:bCs/>
                <w:sz w:val="20"/>
              </w:rPr>
              <w:t xml:space="preserve"> </w:t>
            </w:r>
            <w:r w:rsidRPr="00611CFA">
              <w:rPr>
                <w:rFonts w:ascii="Times New Roman" w:hAnsi="Times New Roman"/>
                <w:b/>
                <w:bCs/>
                <w:sz w:val="20"/>
              </w:rPr>
              <w:t>available at: https://support.zoom.us/hc/en-us/articles/201362193 Joining-a-Meeting</w:t>
            </w:r>
          </w:p>
          <w:p w14:paraId="55B23CC6" w14:textId="77777777" w:rsidR="006D0D34" w:rsidRPr="00611CFA" w:rsidRDefault="006D0D34" w:rsidP="0075632D">
            <w:pPr>
              <w:tabs>
                <w:tab w:val="left" w:pos="3060"/>
              </w:tabs>
              <w:rPr>
                <w:rFonts w:ascii="Times New Roman" w:hAnsi="Times New Roman"/>
                <w:b/>
                <w:bCs/>
                <w:spacing w:val="-3"/>
                <w:sz w:val="20"/>
                <w:u w:val="single"/>
              </w:rPr>
            </w:pPr>
          </w:p>
        </w:tc>
      </w:tr>
    </w:tbl>
    <w:p w14:paraId="0922C0D0" w14:textId="7E0D3D64" w:rsidR="006D0D34" w:rsidRDefault="006D0D34" w:rsidP="0075632D">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503"/>
        <w:gridCol w:w="7783"/>
      </w:tblGrid>
      <w:tr w:rsidR="009C1D6A" w:rsidRPr="003D5D69" w14:paraId="3160739E" w14:textId="77777777" w:rsidTr="004B12D5">
        <w:tc>
          <w:tcPr>
            <w:tcW w:w="10790" w:type="dxa"/>
            <w:gridSpan w:val="3"/>
          </w:tcPr>
          <w:p w14:paraId="24ED4D10" w14:textId="77777777" w:rsidR="009C1D6A" w:rsidRPr="003D5D69" w:rsidRDefault="009C1D6A" w:rsidP="0075632D">
            <w:pPr>
              <w:tabs>
                <w:tab w:val="left" w:pos="3060"/>
              </w:tabs>
              <w:jc w:val="center"/>
              <w:rPr>
                <w:rFonts w:ascii="Times New Roman" w:hAnsi="Times New Roman"/>
                <w:b/>
                <w:bCs/>
                <w:spacing w:val="-3"/>
                <w:sz w:val="20"/>
              </w:rPr>
            </w:pPr>
            <w:r w:rsidRPr="003D5D69">
              <w:rPr>
                <w:rFonts w:ascii="Times New Roman" w:hAnsi="Times New Roman"/>
                <w:b/>
                <w:bCs/>
                <w:spacing w:val="-3"/>
                <w:sz w:val="20"/>
              </w:rPr>
              <w:t>HOW TO COMMENT ON A PUBLIC MEETING:</w:t>
            </w:r>
          </w:p>
          <w:p w14:paraId="547F43FF" w14:textId="4386F24B" w:rsidR="009C1D6A" w:rsidRPr="004C3E94" w:rsidRDefault="009C1D6A" w:rsidP="004C3E94">
            <w:pPr>
              <w:tabs>
                <w:tab w:val="left" w:pos="3060"/>
              </w:tabs>
              <w:jc w:val="center"/>
              <w:rPr>
                <w:rFonts w:ascii="Times New Roman" w:hAnsi="Times New Roman"/>
                <w:spacing w:val="-3"/>
                <w:sz w:val="20"/>
              </w:rPr>
            </w:pPr>
            <w:r w:rsidRPr="003D5D69">
              <w:rPr>
                <w:rFonts w:ascii="Times New Roman" w:hAnsi="Times New Roman"/>
                <w:spacing w:val="-3"/>
                <w:sz w:val="20"/>
              </w:rPr>
              <w:t>Public comments will be taken at the time of the eligible Agenda item</w:t>
            </w:r>
            <w:r w:rsidR="002943E2">
              <w:rPr>
                <w:rFonts w:ascii="Times New Roman" w:hAnsi="Times New Roman"/>
                <w:spacing w:val="-3"/>
                <w:sz w:val="20"/>
              </w:rPr>
              <w:t>.</w:t>
            </w:r>
          </w:p>
        </w:tc>
      </w:tr>
      <w:tr w:rsidR="009C1D6A" w:rsidRPr="003D5D69" w14:paraId="35BF51D5" w14:textId="77777777" w:rsidTr="004B12D5">
        <w:tc>
          <w:tcPr>
            <w:tcW w:w="2425" w:type="dxa"/>
            <w:gridSpan w:val="2"/>
          </w:tcPr>
          <w:p w14:paraId="5C40300A" w14:textId="77777777" w:rsidR="009C1D6A" w:rsidRPr="003D5D69" w:rsidRDefault="009C1D6A" w:rsidP="0075632D">
            <w:pPr>
              <w:tabs>
                <w:tab w:val="left" w:pos="3060"/>
              </w:tabs>
              <w:rPr>
                <w:rFonts w:ascii="Times New Roman" w:hAnsi="Times New Roman"/>
                <w:b/>
                <w:bCs/>
                <w:spacing w:val="-3"/>
                <w:sz w:val="20"/>
                <w:u w:val="single"/>
              </w:rPr>
            </w:pPr>
          </w:p>
        </w:tc>
        <w:tc>
          <w:tcPr>
            <w:tcW w:w="8365" w:type="dxa"/>
          </w:tcPr>
          <w:p w14:paraId="257FDFF4" w14:textId="77777777" w:rsidR="009C1D6A" w:rsidRPr="003D5D69" w:rsidRDefault="009C1D6A" w:rsidP="0075632D">
            <w:pPr>
              <w:tabs>
                <w:tab w:val="left" w:pos="3060"/>
              </w:tabs>
              <w:rPr>
                <w:rFonts w:ascii="Times New Roman" w:hAnsi="Times New Roman"/>
                <w:b/>
                <w:bCs/>
                <w:spacing w:val="-3"/>
                <w:sz w:val="20"/>
                <w:u w:val="single"/>
              </w:rPr>
            </w:pPr>
          </w:p>
        </w:tc>
      </w:tr>
      <w:tr w:rsidR="009C1D6A" w:rsidRPr="003D5D69" w14:paraId="6DB2BE07" w14:textId="77777777" w:rsidTr="004B12D5">
        <w:tc>
          <w:tcPr>
            <w:tcW w:w="2425" w:type="dxa"/>
            <w:gridSpan w:val="2"/>
          </w:tcPr>
          <w:p w14:paraId="07B32915" w14:textId="77777777" w:rsidR="009C1D6A" w:rsidRPr="003D5D69" w:rsidRDefault="009C1D6A" w:rsidP="0075632D">
            <w:pPr>
              <w:tabs>
                <w:tab w:val="left" w:pos="3060"/>
              </w:tabs>
              <w:rPr>
                <w:rFonts w:ascii="Times New Roman" w:hAnsi="Times New Roman"/>
                <w:b/>
                <w:bCs/>
                <w:spacing w:val="-3"/>
                <w:sz w:val="20"/>
              </w:rPr>
            </w:pPr>
            <w:r w:rsidRPr="003D5D69">
              <w:rPr>
                <w:rFonts w:ascii="Times New Roman" w:hAnsi="Times New Roman"/>
                <w:b/>
                <w:bCs/>
                <w:spacing w:val="-3"/>
                <w:sz w:val="20"/>
              </w:rPr>
              <w:t>If you are a Zoom video Conference participant</w:t>
            </w:r>
          </w:p>
        </w:tc>
        <w:tc>
          <w:tcPr>
            <w:tcW w:w="8365" w:type="dxa"/>
          </w:tcPr>
          <w:p w14:paraId="7F3BAFCA" w14:textId="457A7F9A" w:rsidR="009C1D6A" w:rsidRPr="003D5D69" w:rsidRDefault="009C1D6A" w:rsidP="0075632D">
            <w:pPr>
              <w:autoSpaceDE w:val="0"/>
              <w:autoSpaceDN w:val="0"/>
              <w:adjustRightInd w:val="0"/>
              <w:rPr>
                <w:rFonts w:ascii="Times New Roman" w:hAnsi="Times New Roman"/>
                <w:sz w:val="20"/>
              </w:rPr>
            </w:pPr>
            <w:r w:rsidRPr="003D5D69">
              <w:rPr>
                <w:rFonts w:ascii="Times New Roman" w:hAnsi="Times New Roman"/>
                <w:sz w:val="20"/>
              </w:rPr>
              <w:t>To comment by Zoom video conference, click the “Raise Your Hand” button to request to speak when Public Comment is being taken on a</w:t>
            </w:r>
            <w:r w:rsidR="005123F2">
              <w:rPr>
                <w:rFonts w:ascii="Times New Roman" w:hAnsi="Times New Roman"/>
                <w:sz w:val="20"/>
              </w:rPr>
              <w:t>n</w:t>
            </w:r>
            <w:r w:rsidRPr="003D5D69">
              <w:rPr>
                <w:rFonts w:ascii="Times New Roman" w:hAnsi="Times New Roman"/>
                <w:sz w:val="20"/>
              </w:rPr>
              <w:t xml:space="preserve"> eligible agenda item. You will then be unmuted during your turn and allowed to </w:t>
            </w:r>
            <w:r w:rsidR="002943E2">
              <w:rPr>
                <w:rFonts w:ascii="Times New Roman" w:hAnsi="Times New Roman"/>
                <w:sz w:val="20"/>
              </w:rPr>
              <w:t>provide</w:t>
            </w:r>
            <w:r w:rsidRPr="003D5D69">
              <w:rPr>
                <w:rFonts w:ascii="Times New Roman" w:hAnsi="Times New Roman"/>
                <w:sz w:val="20"/>
              </w:rPr>
              <w:t xml:space="preserve"> public comment</w:t>
            </w:r>
            <w:r w:rsidR="002943E2">
              <w:rPr>
                <w:rFonts w:ascii="Times New Roman" w:hAnsi="Times New Roman"/>
                <w:sz w:val="20"/>
              </w:rPr>
              <w:t>s</w:t>
            </w:r>
            <w:r w:rsidRPr="003D5D69">
              <w:rPr>
                <w:rFonts w:ascii="Times New Roman" w:hAnsi="Times New Roman"/>
                <w:sz w:val="20"/>
              </w:rPr>
              <w:t xml:space="preserve">. After the allotted time, you will then be re-muted. Instructions on how to “Raise Your Hand” </w:t>
            </w:r>
            <w:r w:rsidR="002943E2">
              <w:rPr>
                <w:rFonts w:ascii="Times New Roman" w:hAnsi="Times New Roman"/>
                <w:sz w:val="20"/>
              </w:rPr>
              <w:t>are</w:t>
            </w:r>
            <w:r w:rsidR="002943E2" w:rsidRPr="003D5D69">
              <w:rPr>
                <w:rFonts w:ascii="Times New Roman" w:hAnsi="Times New Roman"/>
                <w:sz w:val="20"/>
              </w:rPr>
              <w:t xml:space="preserve"> </w:t>
            </w:r>
            <w:r w:rsidRPr="003D5D69">
              <w:rPr>
                <w:rFonts w:ascii="Times New Roman" w:hAnsi="Times New Roman"/>
                <w:sz w:val="20"/>
              </w:rPr>
              <w:t>available at: https://support.zoom.us/hc/en-us/articles/205566129 - Raise-Hand-In-Webinar.</w:t>
            </w:r>
          </w:p>
          <w:p w14:paraId="2FD3DC2F" w14:textId="77777777" w:rsidR="009C1D6A" w:rsidRPr="003D5D69" w:rsidRDefault="009C1D6A" w:rsidP="0075632D">
            <w:pPr>
              <w:tabs>
                <w:tab w:val="left" w:pos="3060"/>
              </w:tabs>
              <w:rPr>
                <w:rFonts w:ascii="Times New Roman" w:hAnsi="Times New Roman"/>
                <w:b/>
                <w:bCs/>
                <w:spacing w:val="-3"/>
                <w:sz w:val="20"/>
                <w:u w:val="single"/>
              </w:rPr>
            </w:pPr>
          </w:p>
        </w:tc>
      </w:tr>
      <w:tr w:rsidR="009C1D6A" w:rsidRPr="003D5D69" w14:paraId="15BA6731" w14:textId="77777777" w:rsidTr="004B12D5">
        <w:tc>
          <w:tcPr>
            <w:tcW w:w="2425" w:type="dxa"/>
            <w:gridSpan w:val="2"/>
          </w:tcPr>
          <w:p w14:paraId="7D311344" w14:textId="77777777" w:rsidR="009C1D6A" w:rsidRPr="003D5D69" w:rsidRDefault="009C1D6A" w:rsidP="0075632D">
            <w:pPr>
              <w:tabs>
                <w:tab w:val="left" w:pos="3060"/>
              </w:tabs>
              <w:rPr>
                <w:rFonts w:ascii="Times New Roman" w:hAnsi="Times New Roman"/>
                <w:b/>
                <w:bCs/>
                <w:spacing w:val="-3"/>
                <w:sz w:val="20"/>
              </w:rPr>
            </w:pPr>
            <w:r w:rsidRPr="003D5D69">
              <w:rPr>
                <w:rFonts w:ascii="Times New Roman" w:hAnsi="Times New Roman"/>
                <w:b/>
                <w:bCs/>
                <w:spacing w:val="-3"/>
                <w:sz w:val="20"/>
              </w:rPr>
              <w:t xml:space="preserve">If you are a phone </w:t>
            </w:r>
          </w:p>
          <w:p w14:paraId="5EBD1A4D" w14:textId="77777777" w:rsidR="009C1D6A" w:rsidRPr="003D5D69" w:rsidRDefault="009C1D6A" w:rsidP="0075632D">
            <w:pPr>
              <w:tabs>
                <w:tab w:val="left" w:pos="3060"/>
              </w:tabs>
              <w:rPr>
                <w:rFonts w:ascii="Times New Roman" w:hAnsi="Times New Roman"/>
                <w:b/>
                <w:bCs/>
                <w:spacing w:val="-3"/>
                <w:sz w:val="20"/>
              </w:rPr>
            </w:pPr>
            <w:r w:rsidRPr="003D5D69">
              <w:rPr>
                <w:rFonts w:ascii="Times New Roman" w:hAnsi="Times New Roman"/>
                <w:b/>
                <w:bCs/>
                <w:spacing w:val="-3"/>
                <w:sz w:val="20"/>
              </w:rPr>
              <w:t>participant</w:t>
            </w:r>
          </w:p>
          <w:p w14:paraId="17A6ECE4" w14:textId="77777777" w:rsidR="009C1D6A" w:rsidRPr="003D5D69" w:rsidRDefault="009C1D6A" w:rsidP="0075632D">
            <w:pPr>
              <w:tabs>
                <w:tab w:val="left" w:pos="3060"/>
              </w:tabs>
              <w:rPr>
                <w:rFonts w:ascii="Times New Roman" w:hAnsi="Times New Roman"/>
                <w:b/>
                <w:bCs/>
                <w:spacing w:val="-3"/>
                <w:sz w:val="20"/>
              </w:rPr>
            </w:pPr>
          </w:p>
        </w:tc>
        <w:tc>
          <w:tcPr>
            <w:tcW w:w="8365" w:type="dxa"/>
          </w:tcPr>
          <w:p w14:paraId="79DAB666" w14:textId="3A5D2163" w:rsidR="009C1D6A" w:rsidRPr="003D5D69" w:rsidRDefault="009C1D6A" w:rsidP="0075632D">
            <w:pPr>
              <w:autoSpaceDE w:val="0"/>
              <w:autoSpaceDN w:val="0"/>
              <w:adjustRightInd w:val="0"/>
              <w:rPr>
                <w:rFonts w:ascii="Times New Roman" w:hAnsi="Times New Roman"/>
                <w:sz w:val="20"/>
              </w:rPr>
            </w:pPr>
            <w:r w:rsidRPr="003D5D69">
              <w:rPr>
                <w:rFonts w:ascii="Times New Roman" w:hAnsi="Times New Roman"/>
                <w:sz w:val="20"/>
              </w:rPr>
              <w:t>To comment by phone, please call on one of the above listed phone numbers. You will be prompted to “Raise Your Hand” by pressing “*9” to request to speak when Public Comment is being taken on a</w:t>
            </w:r>
            <w:r w:rsidR="003B4FE7">
              <w:rPr>
                <w:rFonts w:ascii="Times New Roman" w:hAnsi="Times New Roman"/>
                <w:sz w:val="20"/>
              </w:rPr>
              <w:t>n</w:t>
            </w:r>
            <w:r w:rsidRPr="003D5D69">
              <w:rPr>
                <w:rFonts w:ascii="Times New Roman" w:hAnsi="Times New Roman"/>
                <w:sz w:val="20"/>
              </w:rPr>
              <w:t xml:space="preserve"> eligible agenda </w:t>
            </w:r>
            <w:r w:rsidR="002943E2">
              <w:rPr>
                <w:rFonts w:ascii="Times New Roman" w:hAnsi="Times New Roman"/>
                <w:sz w:val="20"/>
              </w:rPr>
              <w:t>i</w:t>
            </w:r>
            <w:r w:rsidRPr="003D5D69">
              <w:rPr>
                <w:rFonts w:ascii="Times New Roman" w:hAnsi="Times New Roman"/>
                <w:sz w:val="20"/>
              </w:rPr>
              <w:t xml:space="preserve">tem. You will then be unmuted during your turn, </w:t>
            </w:r>
            <w:r w:rsidR="003B4FE7">
              <w:rPr>
                <w:rFonts w:ascii="Times New Roman" w:hAnsi="Times New Roman"/>
                <w:sz w:val="20"/>
              </w:rPr>
              <w:t>then</w:t>
            </w:r>
            <w:r w:rsidRPr="003D5D69">
              <w:rPr>
                <w:rFonts w:ascii="Times New Roman" w:hAnsi="Times New Roman"/>
                <w:sz w:val="20"/>
              </w:rPr>
              <w:t xml:space="preserve"> allowed to make public comments. After the allotted time, you will then be re-muted. Instructions of how to raise your hand by phone are available at: </w:t>
            </w:r>
            <w:r w:rsidRPr="003D5D69">
              <w:rPr>
                <w:rFonts w:ascii="Times New Roman" w:hAnsi="Times New Roman"/>
                <w:sz w:val="20"/>
              </w:rPr>
              <w:lastRenderedPageBreak/>
              <w:t xml:space="preserve">https://support.zoom.us/hc/en-us/articles/201362663 - Joining-a-meeting-by-phone. If you have any questions, please email Desmona R. Armstrong at </w:t>
            </w:r>
            <w:hyperlink r:id="rId13" w:history="1">
              <w:r w:rsidRPr="003D5D69">
                <w:rPr>
                  <w:rStyle w:val="Hyperlink"/>
                  <w:rFonts w:ascii="Times New Roman" w:hAnsi="Times New Roman"/>
                  <w:sz w:val="20"/>
                </w:rPr>
                <w:t>Drarmstrong@oaklandca.gov</w:t>
              </w:r>
            </w:hyperlink>
          </w:p>
          <w:p w14:paraId="56946382" w14:textId="77777777" w:rsidR="009C1D6A" w:rsidRPr="003D5D69" w:rsidRDefault="009C1D6A" w:rsidP="0075632D">
            <w:pPr>
              <w:tabs>
                <w:tab w:val="left" w:pos="3060"/>
              </w:tabs>
              <w:rPr>
                <w:rFonts w:ascii="Times New Roman" w:hAnsi="Times New Roman"/>
                <w:b/>
                <w:bCs/>
                <w:spacing w:val="-3"/>
                <w:sz w:val="20"/>
                <w:u w:val="single"/>
              </w:rPr>
            </w:pPr>
          </w:p>
        </w:tc>
      </w:tr>
      <w:tr w:rsidR="009C1D6A" w:rsidRPr="003D5D69" w14:paraId="5417CB4D" w14:textId="77777777" w:rsidTr="004B12D5">
        <w:tc>
          <w:tcPr>
            <w:tcW w:w="10790" w:type="dxa"/>
            <w:gridSpan w:val="3"/>
          </w:tcPr>
          <w:p w14:paraId="2B158B09" w14:textId="77777777" w:rsidR="009C1D6A" w:rsidRPr="003D5D69" w:rsidRDefault="009C1D6A" w:rsidP="0075632D">
            <w:pPr>
              <w:autoSpaceDE w:val="0"/>
              <w:autoSpaceDN w:val="0"/>
              <w:adjustRightInd w:val="0"/>
              <w:rPr>
                <w:rFonts w:ascii="Times New Roman" w:hAnsi="Times New Roman"/>
                <w:b/>
                <w:bCs/>
                <w:spacing w:val="-3"/>
                <w:sz w:val="20"/>
                <w:u w:val="single"/>
              </w:rPr>
            </w:pPr>
          </w:p>
          <w:p w14:paraId="74838FA3" w14:textId="77777777" w:rsidR="009C1D6A" w:rsidRPr="003D5D69" w:rsidRDefault="009C1D6A" w:rsidP="000D1249">
            <w:pPr>
              <w:pStyle w:val="ListParagraph"/>
              <w:autoSpaceDE w:val="0"/>
              <w:autoSpaceDN w:val="0"/>
              <w:adjustRightInd w:val="0"/>
              <w:ind w:left="0"/>
              <w:contextualSpacing/>
              <w:jc w:val="center"/>
              <w:rPr>
                <w:rFonts w:ascii="Times New Roman" w:hAnsi="Times New Roman"/>
                <w:b/>
                <w:bCs/>
                <w:spacing w:val="-3"/>
                <w:sz w:val="20"/>
                <w:u w:val="single"/>
              </w:rPr>
            </w:pPr>
            <w:r w:rsidRPr="003D5D69">
              <w:rPr>
                <w:rFonts w:ascii="Times New Roman" w:hAnsi="Times New Roman"/>
                <w:b/>
                <w:bCs/>
                <w:spacing w:val="-3"/>
                <w:sz w:val="20"/>
                <w:u w:val="single"/>
              </w:rPr>
              <w:t>IMPORTANT THINGS TO REMEMBER DURING YOUR PUBLIC COMMENT PERIOD</w:t>
            </w:r>
          </w:p>
          <w:p w14:paraId="762A6955" w14:textId="77777777" w:rsidR="009C1D6A" w:rsidRPr="003D5D69" w:rsidRDefault="009C1D6A" w:rsidP="0075632D">
            <w:pPr>
              <w:autoSpaceDE w:val="0"/>
              <w:autoSpaceDN w:val="0"/>
              <w:adjustRightInd w:val="0"/>
              <w:rPr>
                <w:rFonts w:ascii="Times New Roman" w:hAnsi="Times New Roman"/>
                <w:sz w:val="20"/>
                <w:u w:val="single"/>
              </w:rPr>
            </w:pPr>
          </w:p>
        </w:tc>
      </w:tr>
      <w:tr w:rsidR="009C1D6A" w:rsidRPr="003D5D69" w14:paraId="78DD7603" w14:textId="77777777" w:rsidTr="004B12D5">
        <w:tc>
          <w:tcPr>
            <w:tcW w:w="805" w:type="dxa"/>
          </w:tcPr>
          <w:p w14:paraId="2FDF38B1" w14:textId="77777777" w:rsidR="009C1D6A" w:rsidRPr="003D5D69" w:rsidRDefault="009C1D6A" w:rsidP="0075632D">
            <w:pPr>
              <w:tabs>
                <w:tab w:val="left" w:pos="3060"/>
              </w:tabs>
              <w:rPr>
                <w:rFonts w:ascii="Times New Roman" w:hAnsi="Times New Roman"/>
                <w:b/>
                <w:bCs/>
                <w:spacing w:val="-3"/>
                <w:sz w:val="20"/>
              </w:rPr>
            </w:pPr>
          </w:p>
        </w:tc>
        <w:tc>
          <w:tcPr>
            <w:tcW w:w="9985" w:type="dxa"/>
            <w:gridSpan w:val="2"/>
          </w:tcPr>
          <w:p w14:paraId="218EB179" w14:textId="77777777" w:rsidR="009C1D6A" w:rsidRPr="003D5D69" w:rsidRDefault="009C1D6A" w:rsidP="0075632D">
            <w:pPr>
              <w:pStyle w:val="ListParagraph"/>
              <w:numPr>
                <w:ilvl w:val="0"/>
                <w:numId w:val="47"/>
              </w:numPr>
              <w:autoSpaceDE w:val="0"/>
              <w:autoSpaceDN w:val="0"/>
              <w:adjustRightInd w:val="0"/>
              <w:ind w:left="0" w:hanging="720"/>
              <w:contextualSpacing/>
              <w:rPr>
                <w:rFonts w:ascii="Times New Roman" w:hAnsi="Times New Roman"/>
                <w:b/>
                <w:bCs/>
                <w:sz w:val="20"/>
              </w:rPr>
            </w:pPr>
            <w:r w:rsidRPr="003D5D69">
              <w:rPr>
                <w:rFonts w:ascii="Times New Roman" w:hAnsi="Times New Roman"/>
                <w:b/>
                <w:bCs/>
                <w:sz w:val="20"/>
              </w:rPr>
              <w:t>ALL ATTENDEES SHALL BE MUTED UPON ENTRY</w:t>
            </w:r>
          </w:p>
          <w:p w14:paraId="7A3B3A42" w14:textId="77777777" w:rsidR="009C1D6A" w:rsidRPr="003D5D69" w:rsidRDefault="009C1D6A" w:rsidP="0075632D">
            <w:pPr>
              <w:pStyle w:val="ListParagraph"/>
              <w:autoSpaceDE w:val="0"/>
              <w:autoSpaceDN w:val="0"/>
              <w:adjustRightInd w:val="0"/>
              <w:ind w:left="0"/>
              <w:rPr>
                <w:rFonts w:ascii="Times New Roman" w:hAnsi="Times New Roman"/>
                <w:b/>
                <w:bCs/>
                <w:sz w:val="20"/>
              </w:rPr>
            </w:pPr>
          </w:p>
          <w:p w14:paraId="4D36E4DF" w14:textId="77777777" w:rsidR="009C1D6A" w:rsidRPr="003D5D69" w:rsidRDefault="009C1D6A" w:rsidP="0075632D">
            <w:pPr>
              <w:pStyle w:val="ListParagraph"/>
              <w:numPr>
                <w:ilvl w:val="0"/>
                <w:numId w:val="47"/>
              </w:numPr>
              <w:autoSpaceDE w:val="0"/>
              <w:autoSpaceDN w:val="0"/>
              <w:adjustRightInd w:val="0"/>
              <w:ind w:left="0" w:hanging="720"/>
              <w:contextualSpacing/>
              <w:rPr>
                <w:rFonts w:ascii="Times New Roman" w:hAnsi="Times New Roman"/>
                <w:sz w:val="20"/>
              </w:rPr>
            </w:pPr>
            <w:r w:rsidRPr="003D5D69">
              <w:rPr>
                <w:rFonts w:ascii="Times New Roman" w:hAnsi="Times New Roman"/>
                <w:sz w:val="20"/>
              </w:rPr>
              <w:t xml:space="preserve">Please </w:t>
            </w:r>
            <w:r w:rsidRPr="00B07233">
              <w:rPr>
                <w:rFonts w:ascii="Times New Roman" w:hAnsi="Times New Roman"/>
                <w:sz w:val="20"/>
                <w:u w:val="single"/>
              </w:rPr>
              <w:t>do not</w:t>
            </w:r>
            <w:r w:rsidRPr="003D5D69">
              <w:rPr>
                <w:rFonts w:ascii="Times New Roman" w:hAnsi="Times New Roman"/>
                <w:sz w:val="20"/>
              </w:rPr>
              <w:t xml:space="preserve"> raise your hand if the item currently being heard is not the item you wish to speak on. We will call for public testimony on each item</w:t>
            </w:r>
            <w:r>
              <w:rPr>
                <w:rFonts w:ascii="Times New Roman" w:hAnsi="Times New Roman"/>
                <w:sz w:val="20"/>
              </w:rPr>
              <w:t xml:space="preserve"> individually</w:t>
            </w:r>
            <w:r w:rsidRPr="003D5D69">
              <w:rPr>
                <w:rFonts w:ascii="Times New Roman" w:hAnsi="Times New Roman"/>
                <w:sz w:val="20"/>
              </w:rPr>
              <w:t>. When the item you’re interested in is being called and public speakers are invited to raise their hands, raise yours then and we will call them all in the order they’re raised.</w:t>
            </w:r>
          </w:p>
          <w:p w14:paraId="4DF71242" w14:textId="77777777" w:rsidR="009C1D6A" w:rsidRPr="003D5D69" w:rsidRDefault="009C1D6A" w:rsidP="0075632D">
            <w:pPr>
              <w:autoSpaceDE w:val="0"/>
              <w:autoSpaceDN w:val="0"/>
              <w:adjustRightInd w:val="0"/>
              <w:rPr>
                <w:rFonts w:ascii="Times New Roman" w:hAnsi="Times New Roman"/>
                <w:sz w:val="20"/>
              </w:rPr>
            </w:pPr>
          </w:p>
          <w:p w14:paraId="1A844040" w14:textId="77777777" w:rsidR="009C1D6A" w:rsidRPr="003D5D69" w:rsidRDefault="009C1D6A" w:rsidP="0075632D">
            <w:pPr>
              <w:pStyle w:val="ListParagraph"/>
              <w:numPr>
                <w:ilvl w:val="0"/>
                <w:numId w:val="47"/>
              </w:numPr>
              <w:autoSpaceDE w:val="0"/>
              <w:autoSpaceDN w:val="0"/>
              <w:adjustRightInd w:val="0"/>
              <w:ind w:left="0" w:hanging="720"/>
              <w:contextualSpacing/>
              <w:rPr>
                <w:rFonts w:ascii="Times New Roman" w:hAnsi="Times New Roman"/>
                <w:sz w:val="20"/>
              </w:rPr>
            </w:pPr>
            <w:r w:rsidRPr="003D5D69">
              <w:rPr>
                <w:rFonts w:ascii="Times New Roman" w:hAnsi="Times New Roman"/>
                <w:sz w:val="20"/>
              </w:rPr>
              <w:t>You may of course speak on multiple items but your comments during each item must address the item currently under discussion. Speakers attempting to speak about items other than the item currently under consideration will be muted and asked to wait for the item they’re here to speak about to be called.</w:t>
            </w:r>
          </w:p>
          <w:p w14:paraId="5EA19BA8" w14:textId="77777777" w:rsidR="009C1D6A" w:rsidRPr="003D5D69" w:rsidRDefault="009C1D6A" w:rsidP="0075632D">
            <w:pPr>
              <w:autoSpaceDE w:val="0"/>
              <w:autoSpaceDN w:val="0"/>
              <w:adjustRightInd w:val="0"/>
              <w:rPr>
                <w:rFonts w:ascii="Times New Roman" w:hAnsi="Times New Roman"/>
                <w:sz w:val="20"/>
              </w:rPr>
            </w:pPr>
          </w:p>
        </w:tc>
      </w:tr>
    </w:tbl>
    <w:p w14:paraId="2F5A76AC" w14:textId="77777777" w:rsidR="009C1D6A" w:rsidRPr="00021DB3" w:rsidRDefault="009C1D6A" w:rsidP="0075632D">
      <w:pPr>
        <w:rPr>
          <w:b/>
          <w:sz w:val="20"/>
          <w:szCs w:val="20"/>
        </w:rPr>
      </w:pPr>
    </w:p>
    <w:p w14:paraId="65BB8655" w14:textId="77777777" w:rsidR="00FF23A1" w:rsidRPr="00FF23A1" w:rsidRDefault="00FF23A1" w:rsidP="0075632D">
      <w:pPr>
        <w:tabs>
          <w:tab w:val="left" w:pos="360"/>
          <w:tab w:val="left" w:pos="2880"/>
          <w:tab w:val="left" w:pos="3150"/>
        </w:tabs>
        <w:jc w:val="both"/>
        <w:rPr>
          <w:sz w:val="20"/>
          <w:szCs w:val="20"/>
        </w:rPr>
      </w:pPr>
    </w:p>
    <w:p w14:paraId="2CB5DF1E" w14:textId="313B2CCE" w:rsidR="00FF23A1" w:rsidRDefault="002E71FC" w:rsidP="00D57909">
      <w:pPr>
        <w:pStyle w:val="BodyTextIndent"/>
        <w:tabs>
          <w:tab w:val="clear" w:pos="360"/>
        </w:tabs>
        <w:spacing w:after="0"/>
        <w:ind w:left="2880" w:hanging="2880"/>
        <w:rPr>
          <w:spacing w:val="-3"/>
        </w:rPr>
      </w:pPr>
      <w:r w:rsidRPr="00021DB3">
        <w:rPr>
          <w:spacing w:val="-3"/>
        </w:rPr>
        <w:t>ROLL CALL</w:t>
      </w:r>
    </w:p>
    <w:p w14:paraId="4632A324" w14:textId="1FA980C9" w:rsidR="004D1885" w:rsidRDefault="004D1885" w:rsidP="00D57909">
      <w:pPr>
        <w:pStyle w:val="BodyTextIndent"/>
        <w:tabs>
          <w:tab w:val="clear" w:pos="360"/>
        </w:tabs>
        <w:spacing w:after="0"/>
        <w:ind w:left="2880" w:hanging="2880"/>
        <w:rPr>
          <w:spacing w:val="-3"/>
        </w:rPr>
      </w:pPr>
    </w:p>
    <w:p w14:paraId="44BE574A" w14:textId="1AFC8D0A" w:rsidR="004D1885" w:rsidRPr="0075632D" w:rsidRDefault="002943E2" w:rsidP="00D57909">
      <w:pPr>
        <w:pStyle w:val="BodyTextIndent"/>
        <w:tabs>
          <w:tab w:val="clear" w:pos="360"/>
        </w:tabs>
        <w:spacing w:after="0"/>
        <w:ind w:left="2880" w:hanging="2880"/>
        <w:rPr>
          <w:spacing w:val="-3"/>
        </w:rPr>
      </w:pPr>
      <w:r>
        <w:rPr>
          <w:spacing w:val="-3"/>
        </w:rPr>
        <w:t xml:space="preserve">DRC </w:t>
      </w:r>
      <w:r w:rsidR="004D1885">
        <w:rPr>
          <w:spacing w:val="-3"/>
        </w:rPr>
        <w:t>SECRETARY RULES OF CONDUCT</w:t>
      </w:r>
    </w:p>
    <w:p w14:paraId="7197C5A8" w14:textId="77777777" w:rsidR="00D57909" w:rsidRDefault="00D57909" w:rsidP="00D57909">
      <w:pPr>
        <w:pStyle w:val="NoSpacing"/>
        <w:ind w:left="3510" w:hanging="3510"/>
        <w:rPr>
          <w:b/>
          <w:bCs/>
          <w:iCs/>
        </w:rPr>
      </w:pPr>
    </w:p>
    <w:p w14:paraId="321B1ACA" w14:textId="29A67308" w:rsidR="00021DB3" w:rsidRDefault="00282B03" w:rsidP="00D57909">
      <w:pPr>
        <w:pStyle w:val="NoSpacing"/>
        <w:ind w:left="3510" w:hanging="3510"/>
        <w:rPr>
          <w:sz w:val="20"/>
          <w:szCs w:val="20"/>
        </w:rPr>
      </w:pPr>
      <w:r w:rsidRPr="00021DB3">
        <w:rPr>
          <w:b/>
          <w:bCs/>
          <w:iCs/>
        </w:rPr>
        <w:t>OPEN FORUM</w:t>
      </w:r>
      <w:r w:rsidR="00DF3EB6">
        <w:rPr>
          <w:b/>
          <w:bCs/>
          <w:iCs/>
        </w:rPr>
        <w:tab/>
      </w:r>
    </w:p>
    <w:p w14:paraId="5F4E178F" w14:textId="77777777" w:rsidR="00513DA5" w:rsidRDefault="00513DA5" w:rsidP="00D57909">
      <w:pPr>
        <w:pStyle w:val="NoSpacing"/>
        <w:ind w:left="3510" w:hanging="3510"/>
        <w:rPr>
          <w:sz w:val="20"/>
          <w:szCs w:val="20"/>
        </w:rPr>
      </w:pPr>
    </w:p>
    <w:p w14:paraId="54DF8F46" w14:textId="77777777" w:rsidR="00FF23A1" w:rsidRDefault="00E821EB" w:rsidP="0075632D">
      <w:pPr>
        <w:tabs>
          <w:tab w:val="left" w:pos="270"/>
          <w:tab w:val="left" w:pos="630"/>
          <w:tab w:val="left" w:pos="810"/>
        </w:tabs>
        <w:rPr>
          <w:b/>
        </w:rPr>
      </w:pPr>
      <w:r>
        <w:rPr>
          <w:b/>
        </w:rPr>
        <w:t>COMMITTEE MATTERS</w:t>
      </w:r>
    </w:p>
    <w:p w14:paraId="4AF4E678" w14:textId="77777777" w:rsidR="00E821EB" w:rsidRPr="00E821EB" w:rsidRDefault="00E821EB" w:rsidP="0075632D">
      <w:pPr>
        <w:tabs>
          <w:tab w:val="left" w:pos="270"/>
          <w:tab w:val="left" w:pos="630"/>
          <w:tab w:val="left" w:pos="810"/>
        </w:tabs>
        <w:rPr>
          <w:sz w:val="20"/>
          <w:szCs w:val="20"/>
        </w:rPr>
      </w:pPr>
    </w:p>
    <w:p w14:paraId="6D3C9DBE" w14:textId="08645802" w:rsidR="00AA092A" w:rsidRDefault="00992B0F" w:rsidP="004C3E94">
      <w:pPr>
        <w:tabs>
          <w:tab w:val="left" w:pos="270"/>
          <w:tab w:val="left" w:pos="630"/>
          <w:tab w:val="left" w:pos="810"/>
        </w:tabs>
        <w:ind w:left="3510" w:hanging="3510"/>
        <w:rPr>
          <w:b/>
        </w:rPr>
      </w:pPr>
      <w:r w:rsidRPr="00021DB3">
        <w:rPr>
          <w:b/>
        </w:rPr>
        <w:t>NEW BUSINESS</w:t>
      </w:r>
    </w:p>
    <w:p w14:paraId="0C90FCB4" w14:textId="7C4062D3" w:rsidR="004D1885" w:rsidRDefault="004D1885" w:rsidP="004C3E94">
      <w:pPr>
        <w:tabs>
          <w:tab w:val="left" w:pos="270"/>
          <w:tab w:val="left" w:pos="630"/>
          <w:tab w:val="left" w:pos="810"/>
        </w:tabs>
        <w:ind w:left="3510" w:hanging="3510"/>
        <w:rPr>
          <w:b/>
        </w:rPr>
      </w:pPr>
    </w:p>
    <w:p w14:paraId="4D1C2479" w14:textId="77777777" w:rsidR="007C0D3D" w:rsidRDefault="007C0D3D" w:rsidP="004C3E94">
      <w:pPr>
        <w:tabs>
          <w:tab w:val="left" w:pos="270"/>
          <w:tab w:val="left" w:pos="630"/>
          <w:tab w:val="left" w:pos="810"/>
        </w:tabs>
        <w:ind w:left="3510" w:hanging="3510"/>
        <w:rPr>
          <w:b/>
        </w:rPr>
      </w:pPr>
    </w:p>
    <w:tbl>
      <w:tblPr>
        <w:tblpPr w:leftFromText="187" w:rightFromText="187" w:vertAnchor="text" w:tblpXSpec="center" w:tblpY="1"/>
        <w:tblW w:w="10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92"/>
        <w:gridCol w:w="5978"/>
      </w:tblGrid>
      <w:tr w:rsidR="00BA42E2" w:rsidRPr="00D63CC9" w14:paraId="5D6EE30B" w14:textId="77777777" w:rsidTr="004466EF">
        <w:trPr>
          <w:cantSplit/>
          <w:trHeight w:val="50"/>
        </w:trPr>
        <w:tc>
          <w:tcPr>
            <w:tcW w:w="4092" w:type="dxa"/>
            <w:tcMar>
              <w:top w:w="0" w:type="dxa"/>
              <w:left w:w="108" w:type="dxa"/>
              <w:bottom w:w="0" w:type="dxa"/>
              <w:right w:w="108" w:type="dxa"/>
            </w:tcMar>
            <w:hideMark/>
          </w:tcPr>
          <w:p w14:paraId="4DCD0E1B" w14:textId="6DDB8A87" w:rsidR="00BA42E2" w:rsidRPr="00037A37" w:rsidRDefault="004466EF" w:rsidP="004466EF">
            <w:pPr>
              <w:jc w:val="right"/>
              <w:rPr>
                <w:b/>
                <w:bCs/>
              </w:rPr>
            </w:pPr>
            <w:r>
              <w:rPr>
                <w:b/>
                <w:bCs/>
              </w:rPr>
              <w:t xml:space="preserve">1.                                             </w:t>
            </w:r>
            <w:bookmarkStart w:id="1" w:name="_GoBack"/>
            <w:bookmarkEnd w:id="1"/>
            <w:r w:rsidR="00BA42E2" w:rsidRPr="00037A37">
              <w:rPr>
                <w:b/>
                <w:bCs/>
              </w:rPr>
              <w:t>Location:</w:t>
            </w:r>
          </w:p>
        </w:tc>
        <w:tc>
          <w:tcPr>
            <w:tcW w:w="5978" w:type="dxa"/>
            <w:tcMar>
              <w:top w:w="0" w:type="dxa"/>
              <w:left w:w="108" w:type="dxa"/>
              <w:bottom w:w="0" w:type="dxa"/>
              <w:right w:w="108" w:type="dxa"/>
            </w:tcMar>
            <w:vAlign w:val="center"/>
          </w:tcPr>
          <w:p w14:paraId="4EA2FA73" w14:textId="77777777" w:rsidR="00BA42E2" w:rsidRPr="00037A37" w:rsidRDefault="00BA42E2" w:rsidP="004466EF">
            <w:r w:rsidRPr="565A22EA">
              <w:rPr>
                <w:b/>
                <w:bCs/>
                <w:sz w:val="22"/>
                <w:szCs w:val="22"/>
              </w:rPr>
              <w:t xml:space="preserve">Surface Parking lot </w:t>
            </w:r>
            <w:r>
              <w:rPr>
                <w:b/>
                <w:bCs/>
                <w:sz w:val="22"/>
                <w:szCs w:val="22"/>
              </w:rPr>
              <w:t xml:space="preserve">at 0 </w:t>
            </w:r>
            <w:r w:rsidRPr="565A22EA">
              <w:rPr>
                <w:b/>
                <w:bCs/>
                <w:sz w:val="22"/>
                <w:szCs w:val="22"/>
              </w:rPr>
              <w:t>Tucker Street</w:t>
            </w:r>
          </w:p>
        </w:tc>
      </w:tr>
      <w:tr w:rsidR="00BA42E2" w:rsidRPr="00D63CC9" w14:paraId="54561552" w14:textId="77777777" w:rsidTr="004466EF">
        <w:trPr>
          <w:cantSplit/>
          <w:trHeight w:val="246"/>
        </w:trPr>
        <w:tc>
          <w:tcPr>
            <w:tcW w:w="4092" w:type="dxa"/>
            <w:tcMar>
              <w:top w:w="0" w:type="dxa"/>
              <w:left w:w="108" w:type="dxa"/>
              <w:bottom w:w="0" w:type="dxa"/>
              <w:right w:w="108" w:type="dxa"/>
            </w:tcMar>
            <w:vAlign w:val="center"/>
            <w:hideMark/>
          </w:tcPr>
          <w:p w14:paraId="020911F7" w14:textId="77777777" w:rsidR="00BA42E2" w:rsidRPr="00037A37" w:rsidRDefault="00BA42E2" w:rsidP="004466EF">
            <w:pPr>
              <w:jc w:val="right"/>
              <w:rPr>
                <w:b/>
                <w:bCs/>
              </w:rPr>
            </w:pPr>
            <w:r w:rsidRPr="00037A37">
              <w:rPr>
                <w:b/>
                <w:bCs/>
              </w:rPr>
              <w:t>Assessor’s Parcel Number(s):</w:t>
            </w:r>
          </w:p>
        </w:tc>
        <w:tc>
          <w:tcPr>
            <w:tcW w:w="5978" w:type="dxa"/>
            <w:tcMar>
              <w:top w:w="0" w:type="dxa"/>
              <w:left w:w="108" w:type="dxa"/>
              <w:bottom w:w="0" w:type="dxa"/>
              <w:right w:w="108" w:type="dxa"/>
            </w:tcMar>
            <w:vAlign w:val="center"/>
          </w:tcPr>
          <w:p w14:paraId="3102D299" w14:textId="77777777" w:rsidR="00BA42E2" w:rsidRPr="00037A37" w:rsidRDefault="00BA42E2" w:rsidP="004466EF">
            <w:pPr>
              <w:spacing w:line="270" w:lineRule="atLeast"/>
            </w:pPr>
            <w:r w:rsidRPr="565A22EA">
              <w:rPr>
                <w:b/>
                <w:bCs/>
                <w:sz w:val="22"/>
                <w:szCs w:val="22"/>
              </w:rPr>
              <w:t>047 -5596-005-00</w:t>
            </w:r>
          </w:p>
        </w:tc>
      </w:tr>
      <w:tr w:rsidR="00BA42E2" w:rsidRPr="00D63CC9" w14:paraId="0F6D39B1" w14:textId="77777777" w:rsidTr="004466EF">
        <w:trPr>
          <w:cantSplit/>
          <w:trHeight w:val="183"/>
        </w:trPr>
        <w:tc>
          <w:tcPr>
            <w:tcW w:w="4092" w:type="dxa"/>
            <w:tcMar>
              <w:top w:w="0" w:type="dxa"/>
              <w:left w:w="108" w:type="dxa"/>
              <w:bottom w:w="0" w:type="dxa"/>
              <w:right w:w="108" w:type="dxa"/>
            </w:tcMar>
            <w:hideMark/>
          </w:tcPr>
          <w:p w14:paraId="057CBE30" w14:textId="77777777" w:rsidR="00BA42E2" w:rsidRPr="00037A37" w:rsidRDefault="00BA42E2" w:rsidP="004466EF">
            <w:pPr>
              <w:jc w:val="right"/>
              <w:rPr>
                <w:b/>
                <w:bCs/>
              </w:rPr>
            </w:pPr>
            <w:r w:rsidRPr="00037A37">
              <w:rPr>
                <w:b/>
                <w:bCs/>
              </w:rPr>
              <w:t>Proposal:</w:t>
            </w:r>
          </w:p>
        </w:tc>
        <w:tc>
          <w:tcPr>
            <w:tcW w:w="5978" w:type="dxa"/>
            <w:tcMar>
              <w:top w:w="0" w:type="dxa"/>
              <w:left w:w="108" w:type="dxa"/>
              <w:bottom w:w="0" w:type="dxa"/>
              <w:right w:w="108" w:type="dxa"/>
            </w:tcMar>
            <w:vAlign w:val="center"/>
          </w:tcPr>
          <w:p w14:paraId="1D98F149" w14:textId="77777777" w:rsidR="00BA42E2" w:rsidRPr="00037A37" w:rsidRDefault="00BA42E2" w:rsidP="004466EF">
            <w:pPr>
              <w:autoSpaceDE w:val="0"/>
              <w:autoSpaceDN w:val="0"/>
              <w:adjustRightInd w:val="0"/>
            </w:pPr>
            <w:r w:rsidRPr="565A22EA">
              <w:rPr>
                <w:sz w:val="22"/>
                <w:szCs w:val="22"/>
              </w:rPr>
              <w:t>Construction of a one-story</w:t>
            </w:r>
            <w:r>
              <w:rPr>
                <w:sz w:val="22"/>
                <w:szCs w:val="22"/>
              </w:rPr>
              <w:t>,</w:t>
            </w:r>
            <w:r w:rsidRPr="565A22EA">
              <w:rPr>
                <w:sz w:val="22"/>
                <w:szCs w:val="22"/>
              </w:rPr>
              <w:t xml:space="preserve"> 2,200 square-foot commercial building</w:t>
            </w:r>
            <w:r>
              <w:rPr>
                <w:sz w:val="22"/>
                <w:szCs w:val="22"/>
              </w:rPr>
              <w:t xml:space="preserve"> to accommodate a café, a drive-through lane,</w:t>
            </w:r>
            <w:r w:rsidRPr="565A22EA">
              <w:rPr>
                <w:sz w:val="22"/>
                <w:szCs w:val="22"/>
              </w:rPr>
              <w:t xml:space="preserve"> and associated site improvements.</w:t>
            </w:r>
          </w:p>
        </w:tc>
      </w:tr>
      <w:tr w:rsidR="00BA42E2" w:rsidRPr="00D63CC9" w14:paraId="4657C02D" w14:textId="77777777" w:rsidTr="004466EF">
        <w:trPr>
          <w:cantSplit/>
          <w:trHeight w:val="228"/>
        </w:trPr>
        <w:tc>
          <w:tcPr>
            <w:tcW w:w="4092" w:type="dxa"/>
            <w:tcMar>
              <w:top w:w="0" w:type="dxa"/>
              <w:left w:w="108" w:type="dxa"/>
              <w:bottom w:w="0" w:type="dxa"/>
              <w:right w:w="108" w:type="dxa"/>
            </w:tcMar>
            <w:vAlign w:val="bottom"/>
            <w:hideMark/>
          </w:tcPr>
          <w:p w14:paraId="6C4AE94E" w14:textId="77777777" w:rsidR="00BA42E2" w:rsidRPr="00037A37" w:rsidRDefault="00BA42E2" w:rsidP="004466EF">
            <w:pPr>
              <w:jc w:val="right"/>
              <w:rPr>
                <w:b/>
                <w:bCs/>
              </w:rPr>
            </w:pPr>
            <w:r w:rsidRPr="00037A37">
              <w:rPr>
                <w:b/>
                <w:bCs/>
              </w:rPr>
              <w:t>Applicant:</w:t>
            </w:r>
          </w:p>
        </w:tc>
        <w:tc>
          <w:tcPr>
            <w:tcW w:w="5978" w:type="dxa"/>
            <w:tcMar>
              <w:top w:w="0" w:type="dxa"/>
              <w:left w:w="108" w:type="dxa"/>
              <w:bottom w:w="0" w:type="dxa"/>
              <w:right w:w="108" w:type="dxa"/>
            </w:tcMar>
            <w:vAlign w:val="bottom"/>
          </w:tcPr>
          <w:p w14:paraId="10E54369" w14:textId="77777777" w:rsidR="00BA42E2" w:rsidRPr="00037A37" w:rsidRDefault="00BA42E2" w:rsidP="004466EF">
            <w:pPr>
              <w:rPr>
                <w:sz w:val="22"/>
                <w:szCs w:val="22"/>
              </w:rPr>
            </w:pPr>
            <w:r w:rsidRPr="565A22EA">
              <w:rPr>
                <w:sz w:val="22"/>
                <w:szCs w:val="22"/>
              </w:rPr>
              <w:t>Durant Square LLC</w:t>
            </w:r>
          </w:p>
        </w:tc>
      </w:tr>
      <w:tr w:rsidR="00BA42E2" w:rsidRPr="00D63CC9" w14:paraId="567A6344" w14:textId="77777777" w:rsidTr="004466EF">
        <w:trPr>
          <w:cantSplit/>
        </w:trPr>
        <w:tc>
          <w:tcPr>
            <w:tcW w:w="4092" w:type="dxa"/>
            <w:tcMar>
              <w:top w:w="0" w:type="dxa"/>
              <w:left w:w="108" w:type="dxa"/>
              <w:bottom w:w="0" w:type="dxa"/>
              <w:right w:w="108" w:type="dxa"/>
            </w:tcMar>
            <w:hideMark/>
          </w:tcPr>
          <w:p w14:paraId="2F745E8F" w14:textId="77777777" w:rsidR="00BA42E2" w:rsidRPr="00037A37" w:rsidRDefault="00BA42E2" w:rsidP="004466EF">
            <w:pPr>
              <w:jc w:val="right"/>
              <w:rPr>
                <w:b/>
                <w:bCs/>
              </w:rPr>
            </w:pPr>
            <w:r w:rsidRPr="00037A37">
              <w:rPr>
                <w:b/>
                <w:bCs/>
              </w:rPr>
              <w:t>Contact Person/ Phone Number:</w:t>
            </w:r>
          </w:p>
        </w:tc>
        <w:tc>
          <w:tcPr>
            <w:tcW w:w="5978" w:type="dxa"/>
            <w:tcMar>
              <w:top w:w="0" w:type="dxa"/>
              <w:left w:w="108" w:type="dxa"/>
              <w:bottom w:w="0" w:type="dxa"/>
              <w:right w:w="108" w:type="dxa"/>
            </w:tcMar>
          </w:tcPr>
          <w:p w14:paraId="1E5C501E" w14:textId="77777777" w:rsidR="00BA42E2" w:rsidRPr="00037A37" w:rsidRDefault="00BA42E2" w:rsidP="004466EF">
            <w:r w:rsidRPr="565A22EA">
              <w:rPr>
                <w:sz w:val="22"/>
                <w:szCs w:val="22"/>
              </w:rPr>
              <w:t>Frank Coda / Green Farrow (914) 393-8293</w:t>
            </w:r>
          </w:p>
        </w:tc>
      </w:tr>
      <w:tr w:rsidR="00BA42E2" w:rsidRPr="00D63CC9" w14:paraId="6769107D" w14:textId="77777777" w:rsidTr="004466EF">
        <w:trPr>
          <w:cantSplit/>
        </w:trPr>
        <w:tc>
          <w:tcPr>
            <w:tcW w:w="4092" w:type="dxa"/>
            <w:tcMar>
              <w:top w:w="0" w:type="dxa"/>
              <w:left w:w="108" w:type="dxa"/>
              <w:bottom w:w="0" w:type="dxa"/>
              <w:right w:w="108" w:type="dxa"/>
            </w:tcMar>
            <w:hideMark/>
          </w:tcPr>
          <w:p w14:paraId="303F15C6" w14:textId="77777777" w:rsidR="00BA42E2" w:rsidRPr="00037A37" w:rsidRDefault="00BA42E2" w:rsidP="004466EF">
            <w:pPr>
              <w:jc w:val="right"/>
              <w:rPr>
                <w:b/>
                <w:bCs/>
              </w:rPr>
            </w:pPr>
            <w:r w:rsidRPr="00037A37">
              <w:rPr>
                <w:b/>
                <w:bCs/>
              </w:rPr>
              <w:t>Owner:</w:t>
            </w:r>
          </w:p>
        </w:tc>
        <w:tc>
          <w:tcPr>
            <w:tcW w:w="5978" w:type="dxa"/>
            <w:tcMar>
              <w:top w:w="0" w:type="dxa"/>
              <w:left w:w="108" w:type="dxa"/>
              <w:bottom w:w="0" w:type="dxa"/>
              <w:right w:w="108" w:type="dxa"/>
            </w:tcMar>
            <w:vAlign w:val="bottom"/>
          </w:tcPr>
          <w:p w14:paraId="7F33203F" w14:textId="77777777" w:rsidR="00BA42E2" w:rsidRPr="00037A37" w:rsidRDefault="00BA42E2" w:rsidP="004466EF">
            <w:r>
              <w:t>Durant Square LLC</w:t>
            </w:r>
          </w:p>
        </w:tc>
      </w:tr>
      <w:tr w:rsidR="00BA42E2" w:rsidRPr="00D63CC9" w14:paraId="6E6D7151" w14:textId="77777777" w:rsidTr="004466EF">
        <w:trPr>
          <w:cantSplit/>
        </w:trPr>
        <w:tc>
          <w:tcPr>
            <w:tcW w:w="4092" w:type="dxa"/>
            <w:tcMar>
              <w:top w:w="0" w:type="dxa"/>
              <w:left w:w="108" w:type="dxa"/>
              <w:bottom w:w="0" w:type="dxa"/>
              <w:right w:w="108" w:type="dxa"/>
            </w:tcMar>
            <w:hideMark/>
          </w:tcPr>
          <w:p w14:paraId="44AA7223" w14:textId="77777777" w:rsidR="00BA42E2" w:rsidRPr="00037A37" w:rsidRDefault="00BA42E2" w:rsidP="004466EF">
            <w:pPr>
              <w:jc w:val="right"/>
              <w:rPr>
                <w:b/>
                <w:bCs/>
              </w:rPr>
            </w:pPr>
            <w:r w:rsidRPr="00037A37">
              <w:rPr>
                <w:b/>
                <w:bCs/>
              </w:rPr>
              <w:t>Case File Number:</w:t>
            </w:r>
          </w:p>
        </w:tc>
        <w:tc>
          <w:tcPr>
            <w:tcW w:w="5978" w:type="dxa"/>
            <w:tcMar>
              <w:top w:w="0" w:type="dxa"/>
              <w:left w:w="108" w:type="dxa"/>
              <w:bottom w:w="0" w:type="dxa"/>
              <w:right w:w="108" w:type="dxa"/>
            </w:tcMar>
          </w:tcPr>
          <w:p w14:paraId="59E983AD" w14:textId="77777777" w:rsidR="00BA42E2" w:rsidRPr="00037A37" w:rsidRDefault="00BA42E2" w:rsidP="004466EF">
            <w:r>
              <w:t>PLN20074</w:t>
            </w:r>
          </w:p>
        </w:tc>
      </w:tr>
      <w:tr w:rsidR="00BA42E2" w:rsidRPr="00D63CC9" w14:paraId="47ABA53D" w14:textId="77777777" w:rsidTr="004466EF">
        <w:trPr>
          <w:cantSplit/>
        </w:trPr>
        <w:tc>
          <w:tcPr>
            <w:tcW w:w="4092" w:type="dxa"/>
            <w:tcMar>
              <w:top w:w="0" w:type="dxa"/>
              <w:left w:w="108" w:type="dxa"/>
              <w:bottom w:w="0" w:type="dxa"/>
              <w:right w:w="108" w:type="dxa"/>
            </w:tcMar>
            <w:hideMark/>
          </w:tcPr>
          <w:p w14:paraId="77A118B9" w14:textId="77777777" w:rsidR="00BA42E2" w:rsidRPr="00037A37" w:rsidRDefault="00BA42E2" w:rsidP="004466EF">
            <w:pPr>
              <w:jc w:val="right"/>
              <w:rPr>
                <w:b/>
                <w:bCs/>
              </w:rPr>
            </w:pPr>
            <w:r w:rsidRPr="00037A37">
              <w:rPr>
                <w:b/>
                <w:bCs/>
              </w:rPr>
              <w:t>Planning Permits Required:</w:t>
            </w:r>
          </w:p>
        </w:tc>
        <w:tc>
          <w:tcPr>
            <w:tcW w:w="5978" w:type="dxa"/>
            <w:tcMar>
              <w:top w:w="0" w:type="dxa"/>
              <w:left w:w="108" w:type="dxa"/>
              <w:bottom w:w="0" w:type="dxa"/>
              <w:right w:w="108" w:type="dxa"/>
            </w:tcMar>
          </w:tcPr>
          <w:p w14:paraId="7A3E6B69" w14:textId="77777777" w:rsidR="00BA42E2" w:rsidRPr="00037A37" w:rsidRDefault="00BA42E2" w:rsidP="004466EF">
            <w:r w:rsidRPr="565A22EA">
              <w:rPr>
                <w:sz w:val="22"/>
                <w:szCs w:val="22"/>
              </w:rPr>
              <w:t>Regular Design Review for new construction</w:t>
            </w:r>
            <w:r>
              <w:rPr>
                <w:sz w:val="22"/>
                <w:szCs w:val="22"/>
              </w:rPr>
              <w:t xml:space="preserve">; </w:t>
            </w:r>
            <w:r w:rsidRPr="565A22EA">
              <w:rPr>
                <w:sz w:val="22"/>
                <w:szCs w:val="22"/>
              </w:rPr>
              <w:t>Major Conditional Use Permit for a “Drive-Through Non-Residential Facility.</w:t>
            </w:r>
            <w:r>
              <w:rPr>
                <w:sz w:val="22"/>
                <w:szCs w:val="22"/>
              </w:rPr>
              <w:t>”</w:t>
            </w:r>
            <w:r w:rsidRPr="565A22EA">
              <w:rPr>
                <w:sz w:val="22"/>
                <w:szCs w:val="22"/>
              </w:rPr>
              <w:t xml:space="preserve"> Minor Conditional Use Permit to allow activities listed as prohibited but permitted or conditionally permitted on nearby lots in adjacent zone. Minor Variance to allow a 33</w:t>
            </w:r>
            <w:r>
              <w:rPr>
                <w:sz w:val="22"/>
                <w:szCs w:val="22"/>
              </w:rPr>
              <w:t xml:space="preserve">-foot </w:t>
            </w:r>
            <w:r w:rsidRPr="565A22EA">
              <w:rPr>
                <w:sz w:val="22"/>
                <w:szCs w:val="22"/>
              </w:rPr>
              <w:t>front setback where 10</w:t>
            </w:r>
            <w:r>
              <w:rPr>
                <w:sz w:val="22"/>
                <w:szCs w:val="22"/>
              </w:rPr>
              <w:t xml:space="preserve"> feet</w:t>
            </w:r>
            <w:r w:rsidRPr="565A22EA">
              <w:rPr>
                <w:sz w:val="22"/>
                <w:szCs w:val="22"/>
              </w:rPr>
              <w:t xml:space="preserve"> is the maximum allowable.</w:t>
            </w:r>
          </w:p>
        </w:tc>
      </w:tr>
      <w:tr w:rsidR="00BA42E2" w:rsidRPr="00D63CC9" w14:paraId="25DF90FF" w14:textId="77777777" w:rsidTr="004466EF">
        <w:trPr>
          <w:cantSplit/>
        </w:trPr>
        <w:tc>
          <w:tcPr>
            <w:tcW w:w="4092" w:type="dxa"/>
            <w:tcMar>
              <w:top w:w="0" w:type="dxa"/>
              <w:left w:w="108" w:type="dxa"/>
              <w:bottom w:w="0" w:type="dxa"/>
              <w:right w:w="108" w:type="dxa"/>
            </w:tcMar>
            <w:hideMark/>
          </w:tcPr>
          <w:p w14:paraId="1EEEE603" w14:textId="77777777" w:rsidR="00BA42E2" w:rsidRPr="00037A37" w:rsidRDefault="00BA42E2" w:rsidP="004466EF">
            <w:pPr>
              <w:jc w:val="right"/>
              <w:rPr>
                <w:b/>
                <w:bCs/>
              </w:rPr>
            </w:pPr>
            <w:r w:rsidRPr="00037A37">
              <w:rPr>
                <w:b/>
                <w:bCs/>
              </w:rPr>
              <w:t>General Plan:</w:t>
            </w:r>
          </w:p>
        </w:tc>
        <w:tc>
          <w:tcPr>
            <w:tcW w:w="5978" w:type="dxa"/>
            <w:tcMar>
              <w:top w:w="0" w:type="dxa"/>
              <w:left w:w="108" w:type="dxa"/>
              <w:bottom w:w="0" w:type="dxa"/>
              <w:right w:w="108" w:type="dxa"/>
            </w:tcMar>
          </w:tcPr>
          <w:p w14:paraId="4DFAB431" w14:textId="77777777" w:rsidR="00BA42E2" w:rsidRPr="00037A37" w:rsidRDefault="00BA42E2" w:rsidP="004466EF">
            <w:r>
              <w:t>Community Commercial</w:t>
            </w:r>
          </w:p>
        </w:tc>
      </w:tr>
      <w:tr w:rsidR="00BA42E2" w:rsidRPr="00D63CC9" w14:paraId="7A23DB3B" w14:textId="77777777" w:rsidTr="004466EF">
        <w:trPr>
          <w:cantSplit/>
          <w:trHeight w:val="80"/>
        </w:trPr>
        <w:tc>
          <w:tcPr>
            <w:tcW w:w="4092" w:type="dxa"/>
            <w:tcMar>
              <w:top w:w="0" w:type="dxa"/>
              <w:left w:w="108" w:type="dxa"/>
              <w:bottom w:w="0" w:type="dxa"/>
              <w:right w:w="108" w:type="dxa"/>
            </w:tcMar>
            <w:hideMark/>
          </w:tcPr>
          <w:p w14:paraId="0CCA4E46" w14:textId="77777777" w:rsidR="00BA42E2" w:rsidRPr="00037A37" w:rsidRDefault="00BA42E2" w:rsidP="004466EF">
            <w:pPr>
              <w:ind w:left="2204"/>
              <w:rPr>
                <w:b/>
                <w:bCs/>
              </w:rPr>
            </w:pPr>
            <w:r w:rsidRPr="00037A37">
              <w:rPr>
                <w:b/>
                <w:bCs/>
              </w:rPr>
              <w:t>Zoning:</w:t>
            </w:r>
          </w:p>
        </w:tc>
        <w:tc>
          <w:tcPr>
            <w:tcW w:w="5978" w:type="dxa"/>
            <w:tcMar>
              <w:top w:w="0" w:type="dxa"/>
              <w:left w:w="108" w:type="dxa"/>
              <w:bottom w:w="0" w:type="dxa"/>
              <w:right w:w="108" w:type="dxa"/>
            </w:tcMar>
          </w:tcPr>
          <w:p w14:paraId="4829796B" w14:textId="77777777" w:rsidR="00BA42E2" w:rsidRPr="00037A37" w:rsidRDefault="00BA42E2" w:rsidP="004466EF">
            <w:pPr>
              <w:tabs>
                <w:tab w:val="left" w:pos="-720"/>
              </w:tabs>
            </w:pPr>
            <w:r w:rsidRPr="565A22EA">
              <w:rPr>
                <w:sz w:val="22"/>
                <w:szCs w:val="22"/>
              </w:rPr>
              <w:t xml:space="preserve">CC-2 </w:t>
            </w:r>
            <w:r>
              <w:rPr>
                <w:sz w:val="22"/>
                <w:szCs w:val="22"/>
              </w:rPr>
              <w:t>(</w:t>
            </w:r>
            <w:r w:rsidRPr="565A22EA">
              <w:rPr>
                <w:sz w:val="22"/>
                <w:szCs w:val="22"/>
              </w:rPr>
              <w:t>Community Commercial</w:t>
            </w:r>
            <w:r>
              <w:rPr>
                <w:sz w:val="22"/>
                <w:szCs w:val="22"/>
              </w:rPr>
              <w:t>) -</w:t>
            </w:r>
            <w:r w:rsidRPr="565A22EA">
              <w:rPr>
                <w:sz w:val="22"/>
                <w:szCs w:val="22"/>
              </w:rPr>
              <w:t xml:space="preserve"> 2 Zone / RM-2 </w:t>
            </w:r>
            <w:r>
              <w:rPr>
                <w:sz w:val="22"/>
                <w:szCs w:val="22"/>
              </w:rPr>
              <w:t>(</w:t>
            </w:r>
            <w:r w:rsidRPr="565A22EA">
              <w:rPr>
                <w:sz w:val="22"/>
                <w:szCs w:val="22"/>
              </w:rPr>
              <w:t>Mixed Housing Types Residential</w:t>
            </w:r>
            <w:r>
              <w:rPr>
                <w:sz w:val="22"/>
                <w:szCs w:val="22"/>
              </w:rPr>
              <w:t>-</w:t>
            </w:r>
            <w:r w:rsidRPr="565A22EA">
              <w:rPr>
                <w:sz w:val="22"/>
                <w:szCs w:val="22"/>
              </w:rPr>
              <w:t>2</w:t>
            </w:r>
            <w:r>
              <w:rPr>
                <w:sz w:val="22"/>
                <w:szCs w:val="22"/>
              </w:rPr>
              <w:t>)</w:t>
            </w:r>
            <w:r w:rsidRPr="565A22EA">
              <w:rPr>
                <w:sz w:val="22"/>
                <w:szCs w:val="22"/>
              </w:rPr>
              <w:t xml:space="preserve"> Zone  </w:t>
            </w:r>
          </w:p>
        </w:tc>
      </w:tr>
      <w:tr w:rsidR="00BA42E2" w:rsidRPr="00D63CC9" w14:paraId="276E3B8F" w14:textId="77777777" w:rsidTr="004466EF">
        <w:trPr>
          <w:cantSplit/>
          <w:trHeight w:val="237"/>
        </w:trPr>
        <w:tc>
          <w:tcPr>
            <w:tcW w:w="4092" w:type="dxa"/>
            <w:tcMar>
              <w:top w:w="0" w:type="dxa"/>
              <w:left w:w="108" w:type="dxa"/>
              <w:bottom w:w="0" w:type="dxa"/>
              <w:right w:w="108" w:type="dxa"/>
            </w:tcMar>
            <w:hideMark/>
          </w:tcPr>
          <w:p w14:paraId="4C9E4CB6" w14:textId="77777777" w:rsidR="00BA42E2" w:rsidRPr="00037A37" w:rsidRDefault="00BA42E2" w:rsidP="004466EF">
            <w:pPr>
              <w:jc w:val="right"/>
              <w:rPr>
                <w:b/>
                <w:bCs/>
              </w:rPr>
            </w:pPr>
            <w:r w:rsidRPr="00037A37">
              <w:rPr>
                <w:b/>
                <w:bCs/>
              </w:rPr>
              <w:t>Environmental Determination:</w:t>
            </w:r>
          </w:p>
        </w:tc>
        <w:tc>
          <w:tcPr>
            <w:tcW w:w="5978" w:type="dxa"/>
            <w:tcMar>
              <w:top w:w="0" w:type="dxa"/>
              <w:left w:w="108" w:type="dxa"/>
              <w:bottom w:w="0" w:type="dxa"/>
              <w:right w:w="108" w:type="dxa"/>
            </w:tcMar>
          </w:tcPr>
          <w:p w14:paraId="6FF1B9B5" w14:textId="77777777" w:rsidR="00BA42E2" w:rsidRPr="00037A37" w:rsidRDefault="00BA42E2" w:rsidP="004466EF">
            <w:r>
              <w:t>Pending</w:t>
            </w:r>
          </w:p>
        </w:tc>
      </w:tr>
      <w:tr w:rsidR="00BA42E2" w:rsidRPr="00D63CC9" w14:paraId="719517A5" w14:textId="77777777" w:rsidTr="004466EF">
        <w:trPr>
          <w:cantSplit/>
        </w:trPr>
        <w:tc>
          <w:tcPr>
            <w:tcW w:w="4092" w:type="dxa"/>
            <w:tcMar>
              <w:top w:w="0" w:type="dxa"/>
              <w:left w:w="108" w:type="dxa"/>
              <w:bottom w:w="0" w:type="dxa"/>
              <w:right w:w="108" w:type="dxa"/>
            </w:tcMar>
            <w:hideMark/>
          </w:tcPr>
          <w:p w14:paraId="4AEF9884" w14:textId="77777777" w:rsidR="00BA42E2" w:rsidRPr="00037A37" w:rsidRDefault="00BA42E2" w:rsidP="004466EF">
            <w:pPr>
              <w:jc w:val="right"/>
              <w:rPr>
                <w:b/>
                <w:bCs/>
              </w:rPr>
            </w:pPr>
            <w:r w:rsidRPr="00037A37">
              <w:rPr>
                <w:b/>
                <w:bCs/>
              </w:rPr>
              <w:lastRenderedPageBreak/>
              <w:t>Historic Status:</w:t>
            </w:r>
          </w:p>
        </w:tc>
        <w:tc>
          <w:tcPr>
            <w:tcW w:w="5978" w:type="dxa"/>
            <w:tcMar>
              <w:top w:w="0" w:type="dxa"/>
              <w:left w:w="108" w:type="dxa"/>
              <w:bottom w:w="0" w:type="dxa"/>
              <w:right w:w="108" w:type="dxa"/>
            </w:tcMar>
          </w:tcPr>
          <w:p w14:paraId="64BAE94D" w14:textId="77777777" w:rsidR="00BA42E2" w:rsidRPr="00037A37" w:rsidRDefault="00BA42E2" w:rsidP="004466EF">
            <w:r>
              <w:t>Not a Potential Designated Historic Property (PDHP)</w:t>
            </w:r>
          </w:p>
        </w:tc>
      </w:tr>
      <w:tr w:rsidR="00BA42E2" w:rsidRPr="00D63CC9" w14:paraId="0D6EEFE4" w14:textId="77777777" w:rsidTr="004466EF">
        <w:trPr>
          <w:cantSplit/>
        </w:trPr>
        <w:tc>
          <w:tcPr>
            <w:tcW w:w="4092" w:type="dxa"/>
            <w:tcMar>
              <w:top w:w="0" w:type="dxa"/>
              <w:left w:w="108" w:type="dxa"/>
              <w:bottom w:w="0" w:type="dxa"/>
              <w:right w:w="108" w:type="dxa"/>
            </w:tcMar>
            <w:hideMark/>
          </w:tcPr>
          <w:p w14:paraId="7FB90BA0" w14:textId="77777777" w:rsidR="00BA42E2" w:rsidRPr="00037A37" w:rsidRDefault="00BA42E2" w:rsidP="004466EF">
            <w:pPr>
              <w:jc w:val="right"/>
              <w:rPr>
                <w:b/>
                <w:bCs/>
              </w:rPr>
            </w:pPr>
            <w:r w:rsidRPr="00037A37">
              <w:rPr>
                <w:b/>
                <w:bCs/>
              </w:rPr>
              <w:t>City Council District:</w:t>
            </w:r>
          </w:p>
        </w:tc>
        <w:tc>
          <w:tcPr>
            <w:tcW w:w="5978" w:type="dxa"/>
            <w:tcMar>
              <w:top w:w="0" w:type="dxa"/>
              <w:left w:w="108" w:type="dxa"/>
              <w:bottom w:w="0" w:type="dxa"/>
              <w:right w:w="108" w:type="dxa"/>
            </w:tcMar>
          </w:tcPr>
          <w:p w14:paraId="78FFEE89" w14:textId="77777777" w:rsidR="00BA42E2" w:rsidRPr="00037A37" w:rsidRDefault="00BA42E2" w:rsidP="004466EF">
            <w:r>
              <w:t>7</w:t>
            </w:r>
          </w:p>
        </w:tc>
      </w:tr>
      <w:tr w:rsidR="00BA42E2" w:rsidRPr="00D63CC9" w14:paraId="52393D62" w14:textId="77777777" w:rsidTr="004466EF">
        <w:trPr>
          <w:cantSplit/>
          <w:trHeight w:val="279"/>
        </w:trPr>
        <w:tc>
          <w:tcPr>
            <w:tcW w:w="4092" w:type="dxa"/>
            <w:tcMar>
              <w:top w:w="0" w:type="dxa"/>
              <w:left w:w="108" w:type="dxa"/>
              <w:bottom w:w="0" w:type="dxa"/>
              <w:right w:w="108" w:type="dxa"/>
            </w:tcMar>
            <w:vAlign w:val="center"/>
            <w:hideMark/>
          </w:tcPr>
          <w:p w14:paraId="73F5A384" w14:textId="77777777" w:rsidR="00BA42E2" w:rsidRPr="00037A37" w:rsidRDefault="00BA42E2" w:rsidP="004466EF">
            <w:pPr>
              <w:jc w:val="right"/>
              <w:rPr>
                <w:b/>
                <w:bCs/>
              </w:rPr>
            </w:pPr>
            <w:r w:rsidRPr="00037A37">
              <w:rPr>
                <w:b/>
                <w:bCs/>
              </w:rPr>
              <w:t>Finality of Decision:</w:t>
            </w:r>
          </w:p>
        </w:tc>
        <w:tc>
          <w:tcPr>
            <w:tcW w:w="5978" w:type="dxa"/>
            <w:tcMar>
              <w:top w:w="0" w:type="dxa"/>
              <w:left w:w="108" w:type="dxa"/>
              <w:bottom w:w="0" w:type="dxa"/>
              <w:right w:w="108" w:type="dxa"/>
            </w:tcMar>
            <w:vAlign w:val="center"/>
          </w:tcPr>
          <w:p w14:paraId="318EE6CE" w14:textId="77777777" w:rsidR="00BA42E2" w:rsidRPr="00037A37" w:rsidRDefault="00BA42E2" w:rsidP="004466EF">
            <w:r>
              <w:t>Pending</w:t>
            </w:r>
          </w:p>
        </w:tc>
      </w:tr>
      <w:tr w:rsidR="00BA42E2" w:rsidRPr="00D63CC9" w14:paraId="7422EBE8" w14:textId="77777777" w:rsidTr="004466EF">
        <w:trPr>
          <w:cantSplit/>
          <w:trHeight w:val="65"/>
        </w:trPr>
        <w:tc>
          <w:tcPr>
            <w:tcW w:w="4092" w:type="dxa"/>
            <w:tcMar>
              <w:top w:w="0" w:type="dxa"/>
              <w:left w:w="108" w:type="dxa"/>
              <w:bottom w:w="0" w:type="dxa"/>
              <w:right w:w="108" w:type="dxa"/>
            </w:tcMar>
            <w:hideMark/>
          </w:tcPr>
          <w:p w14:paraId="78F4BC8E" w14:textId="77777777" w:rsidR="00BA42E2" w:rsidRPr="00037A37" w:rsidRDefault="00BA42E2" w:rsidP="004466EF">
            <w:pPr>
              <w:jc w:val="right"/>
            </w:pPr>
            <w:r w:rsidRPr="00037A37">
              <w:rPr>
                <w:b/>
                <w:bCs/>
              </w:rPr>
              <w:t xml:space="preserve">For Further Information: </w:t>
            </w:r>
          </w:p>
        </w:tc>
        <w:tc>
          <w:tcPr>
            <w:tcW w:w="5978" w:type="dxa"/>
            <w:tcMar>
              <w:top w:w="0" w:type="dxa"/>
              <w:left w:w="108" w:type="dxa"/>
              <w:bottom w:w="0" w:type="dxa"/>
              <w:right w:w="108" w:type="dxa"/>
            </w:tcMar>
            <w:vAlign w:val="center"/>
          </w:tcPr>
          <w:p w14:paraId="5FF27943" w14:textId="77777777" w:rsidR="00BA42E2" w:rsidRPr="00037A37" w:rsidRDefault="00BA42E2" w:rsidP="004466EF">
            <w:r w:rsidRPr="565A22EA">
              <w:rPr>
                <w:sz w:val="22"/>
                <w:szCs w:val="22"/>
              </w:rPr>
              <w:t xml:space="preserve">Contact </w:t>
            </w:r>
            <w:r w:rsidRPr="565A22EA">
              <w:rPr>
                <w:b/>
                <w:bCs/>
                <w:sz w:val="22"/>
                <w:szCs w:val="22"/>
              </w:rPr>
              <w:t>Jose M. Herrera-</w:t>
            </w:r>
            <w:proofErr w:type="spellStart"/>
            <w:r w:rsidRPr="565A22EA">
              <w:rPr>
                <w:b/>
                <w:bCs/>
                <w:sz w:val="22"/>
                <w:szCs w:val="22"/>
              </w:rPr>
              <w:t>Preza</w:t>
            </w:r>
            <w:proofErr w:type="spellEnd"/>
            <w:r w:rsidRPr="565A22EA">
              <w:rPr>
                <w:sz w:val="22"/>
                <w:szCs w:val="22"/>
              </w:rPr>
              <w:t xml:space="preserve"> at </w:t>
            </w:r>
            <w:r w:rsidRPr="565A22EA">
              <w:rPr>
                <w:b/>
                <w:bCs/>
                <w:sz w:val="22"/>
                <w:szCs w:val="22"/>
              </w:rPr>
              <w:t xml:space="preserve">(510) 238-3808 or </w:t>
            </w:r>
            <w:hyperlink r:id="rId14">
              <w:r w:rsidRPr="565A22EA">
                <w:rPr>
                  <w:rStyle w:val="Hyperlink"/>
                  <w:sz w:val="22"/>
                  <w:szCs w:val="22"/>
                </w:rPr>
                <w:t>jherrera@oaklandca.gov</w:t>
              </w:r>
            </w:hyperlink>
          </w:p>
        </w:tc>
      </w:tr>
    </w:tbl>
    <w:p w14:paraId="74A54164" w14:textId="77777777" w:rsidR="00647B7C" w:rsidRDefault="00647B7C" w:rsidP="004C3E94">
      <w:pPr>
        <w:tabs>
          <w:tab w:val="left" w:pos="270"/>
          <w:tab w:val="left" w:pos="630"/>
          <w:tab w:val="left" w:pos="810"/>
        </w:tabs>
        <w:rPr>
          <w:b/>
        </w:rPr>
      </w:pPr>
    </w:p>
    <w:p w14:paraId="720B16F2" w14:textId="319FDA0A" w:rsidR="00AA092A" w:rsidRDefault="00AA092A" w:rsidP="00AA092A">
      <w:pPr>
        <w:tabs>
          <w:tab w:val="left" w:pos="270"/>
          <w:tab w:val="left" w:pos="630"/>
          <w:tab w:val="left" w:pos="810"/>
        </w:tabs>
        <w:rPr>
          <w:b/>
        </w:rPr>
      </w:pPr>
    </w:p>
    <w:tbl>
      <w:tblPr>
        <w:tblpPr w:leftFromText="180" w:rightFromText="180" w:vertAnchor="text" w:horzAnchor="margin" w:tblpXSpec="center" w:tblpY="-13"/>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6798"/>
      </w:tblGrid>
      <w:tr w:rsidR="003D28A2" w:rsidRPr="00106795" w14:paraId="152F3426" w14:textId="77777777" w:rsidTr="00BC0D24">
        <w:trPr>
          <w:cantSplit/>
          <w:trHeight w:val="243"/>
        </w:trPr>
        <w:tc>
          <w:tcPr>
            <w:tcW w:w="3307" w:type="dxa"/>
          </w:tcPr>
          <w:p w14:paraId="059B0914" w14:textId="43E61AEB" w:rsidR="003D28A2" w:rsidRPr="003D28A2" w:rsidRDefault="003D28A2" w:rsidP="003D28A2">
            <w:pPr>
              <w:tabs>
                <w:tab w:val="left" w:pos="-720"/>
                <w:tab w:val="left" w:pos="360"/>
              </w:tabs>
              <w:spacing w:before="40" w:line="240" w:lineRule="exact"/>
              <w:jc w:val="right"/>
              <w:rPr>
                <w:b/>
                <w:spacing w:val="-3"/>
              </w:rPr>
            </w:pPr>
            <w:r>
              <w:rPr>
                <w:b/>
                <w:spacing w:val="-3"/>
              </w:rPr>
              <w:t xml:space="preserve">2.                                 </w:t>
            </w:r>
            <w:r w:rsidRPr="00106795">
              <w:rPr>
                <w:b/>
                <w:spacing w:val="-3"/>
              </w:rPr>
              <w:t>Location:</w:t>
            </w:r>
          </w:p>
        </w:tc>
        <w:tc>
          <w:tcPr>
            <w:tcW w:w="6798" w:type="dxa"/>
          </w:tcPr>
          <w:p w14:paraId="578B46FD" w14:textId="23B222AE" w:rsidR="003D28A2" w:rsidRPr="003D28A2" w:rsidRDefault="003D28A2" w:rsidP="00BC0D24">
            <w:r>
              <w:rPr>
                <w:b/>
                <w:bCs/>
                <w:spacing w:val="-3"/>
              </w:rPr>
              <w:t>1510 Webster Street (</w:t>
            </w:r>
            <w:r w:rsidRPr="005B49E3">
              <w:rPr>
                <w:b/>
                <w:bCs/>
                <w:spacing w:val="-3"/>
              </w:rPr>
              <w:t>008-</w:t>
            </w:r>
            <w:r>
              <w:rPr>
                <w:b/>
                <w:bCs/>
                <w:spacing w:val="-3"/>
              </w:rPr>
              <w:t>0625-032-00 &amp; -034-01)</w:t>
            </w:r>
          </w:p>
        </w:tc>
      </w:tr>
      <w:tr w:rsidR="003D28A2" w:rsidRPr="00106795" w14:paraId="09C13AD8" w14:textId="77777777" w:rsidTr="00BC0D24">
        <w:trPr>
          <w:cantSplit/>
          <w:trHeight w:val="243"/>
        </w:trPr>
        <w:tc>
          <w:tcPr>
            <w:tcW w:w="3307" w:type="dxa"/>
          </w:tcPr>
          <w:p w14:paraId="4EF06048" w14:textId="77777777" w:rsidR="003D28A2" w:rsidRPr="00106795" w:rsidRDefault="003D28A2" w:rsidP="00BC0D24">
            <w:pPr>
              <w:tabs>
                <w:tab w:val="left" w:pos="-720"/>
                <w:tab w:val="left" w:pos="360"/>
              </w:tabs>
              <w:spacing w:line="240" w:lineRule="exact"/>
              <w:jc w:val="right"/>
              <w:rPr>
                <w:b/>
              </w:rPr>
            </w:pPr>
            <w:r w:rsidRPr="00106795">
              <w:rPr>
                <w:b/>
              </w:rPr>
              <w:t>Proposal:</w:t>
            </w:r>
          </w:p>
        </w:tc>
        <w:tc>
          <w:tcPr>
            <w:tcW w:w="6798" w:type="dxa"/>
            <w:shd w:val="clear" w:color="auto" w:fill="auto"/>
          </w:tcPr>
          <w:p w14:paraId="76AA991F" w14:textId="77777777" w:rsidR="003D28A2" w:rsidRPr="00106795" w:rsidRDefault="003D28A2" w:rsidP="00BC0D24">
            <w:pPr>
              <w:keepNext/>
              <w:spacing w:line="240" w:lineRule="exact"/>
              <w:rPr>
                <w:spacing w:val="-3"/>
              </w:rPr>
            </w:pPr>
            <w:r>
              <w:rPr>
                <w:spacing w:val="-3"/>
              </w:rPr>
              <w:t xml:space="preserve">Construct a 19-story mixed-use building containing 182 dwelling units over ground floor/basement commercial. The proposal includes the use of the Affordable Housing Density Bonus and will include 16 units designated as low income as well as request a concession for minimum required open space. </w:t>
            </w:r>
          </w:p>
        </w:tc>
      </w:tr>
      <w:tr w:rsidR="003D28A2" w:rsidRPr="00106795" w14:paraId="5132E8F0" w14:textId="77777777" w:rsidTr="00BC0D24">
        <w:trPr>
          <w:cantSplit/>
          <w:trHeight w:val="243"/>
        </w:trPr>
        <w:tc>
          <w:tcPr>
            <w:tcW w:w="3307" w:type="dxa"/>
          </w:tcPr>
          <w:p w14:paraId="54FB1841" w14:textId="77777777" w:rsidR="003D28A2" w:rsidRPr="00106795" w:rsidRDefault="003D28A2" w:rsidP="00BC0D24">
            <w:pPr>
              <w:tabs>
                <w:tab w:val="left" w:pos="-720"/>
                <w:tab w:val="left" w:pos="360"/>
              </w:tabs>
              <w:spacing w:line="240" w:lineRule="exact"/>
              <w:jc w:val="right"/>
              <w:rPr>
                <w:b/>
              </w:rPr>
            </w:pPr>
            <w:r w:rsidRPr="00106795">
              <w:rPr>
                <w:b/>
              </w:rPr>
              <w:t>Applicant:</w:t>
            </w:r>
          </w:p>
        </w:tc>
        <w:tc>
          <w:tcPr>
            <w:tcW w:w="6798" w:type="dxa"/>
          </w:tcPr>
          <w:p w14:paraId="3FDE60C3" w14:textId="77777777" w:rsidR="003D28A2" w:rsidRPr="00106795" w:rsidRDefault="003D28A2" w:rsidP="00BC0D24">
            <w:pPr>
              <w:spacing w:line="240" w:lineRule="exact"/>
              <w:rPr>
                <w:spacing w:val="-3"/>
              </w:rPr>
            </w:pPr>
            <w:r>
              <w:rPr>
                <w:spacing w:val="-3"/>
              </w:rPr>
              <w:t xml:space="preserve">Colin Nelson / </w:t>
            </w:r>
            <w:proofErr w:type="spellStart"/>
            <w:r>
              <w:rPr>
                <w:spacing w:val="-3"/>
              </w:rPr>
              <w:t>oWOW</w:t>
            </w:r>
            <w:proofErr w:type="spellEnd"/>
          </w:p>
        </w:tc>
      </w:tr>
      <w:tr w:rsidR="003D28A2" w:rsidRPr="00106795" w14:paraId="3A6D2EA4" w14:textId="77777777" w:rsidTr="00BC0D24">
        <w:trPr>
          <w:cantSplit/>
          <w:trHeight w:val="243"/>
        </w:trPr>
        <w:tc>
          <w:tcPr>
            <w:tcW w:w="3307" w:type="dxa"/>
          </w:tcPr>
          <w:p w14:paraId="291F1FB2" w14:textId="77777777" w:rsidR="003D28A2" w:rsidRPr="00106795" w:rsidRDefault="003D28A2" w:rsidP="00BC0D24">
            <w:pPr>
              <w:tabs>
                <w:tab w:val="left" w:pos="-720"/>
                <w:tab w:val="left" w:pos="360"/>
              </w:tabs>
              <w:spacing w:line="240" w:lineRule="exact"/>
              <w:jc w:val="right"/>
              <w:rPr>
                <w:b/>
                <w:highlight w:val="yellow"/>
              </w:rPr>
            </w:pPr>
            <w:r w:rsidRPr="00106795">
              <w:rPr>
                <w:b/>
              </w:rPr>
              <w:t>Phone Number:</w:t>
            </w:r>
          </w:p>
        </w:tc>
        <w:tc>
          <w:tcPr>
            <w:tcW w:w="6798" w:type="dxa"/>
          </w:tcPr>
          <w:p w14:paraId="2A0FC7B5" w14:textId="77777777" w:rsidR="003D28A2" w:rsidRPr="00106795" w:rsidRDefault="003D28A2" w:rsidP="00BC0D24">
            <w:pPr>
              <w:keepNext/>
              <w:spacing w:line="240" w:lineRule="exact"/>
              <w:rPr>
                <w:spacing w:val="-3"/>
              </w:rPr>
            </w:pPr>
            <w:r w:rsidRPr="005B49E3">
              <w:rPr>
                <w:spacing w:val="-3"/>
              </w:rPr>
              <w:t>(</w:t>
            </w:r>
            <w:r>
              <w:rPr>
                <w:spacing w:val="-3"/>
              </w:rPr>
              <w:t>530</w:t>
            </w:r>
            <w:r w:rsidRPr="005B49E3">
              <w:rPr>
                <w:spacing w:val="-3"/>
              </w:rPr>
              <w:t xml:space="preserve">) </w:t>
            </w:r>
            <w:r>
              <w:rPr>
                <w:spacing w:val="-3"/>
              </w:rPr>
              <w:t>966</w:t>
            </w:r>
            <w:r w:rsidRPr="005B49E3">
              <w:rPr>
                <w:spacing w:val="-3"/>
              </w:rPr>
              <w:t>-</w:t>
            </w:r>
            <w:r>
              <w:rPr>
                <w:spacing w:val="-3"/>
              </w:rPr>
              <w:t>5777</w:t>
            </w:r>
          </w:p>
        </w:tc>
      </w:tr>
      <w:tr w:rsidR="003D28A2" w:rsidRPr="00106795" w14:paraId="3AD68729" w14:textId="77777777" w:rsidTr="00BC0D24">
        <w:trPr>
          <w:cantSplit/>
          <w:trHeight w:val="243"/>
        </w:trPr>
        <w:tc>
          <w:tcPr>
            <w:tcW w:w="3307" w:type="dxa"/>
          </w:tcPr>
          <w:p w14:paraId="09A312C9" w14:textId="77777777" w:rsidR="003D28A2" w:rsidRPr="00106795" w:rsidRDefault="003D28A2" w:rsidP="00BC0D24">
            <w:pPr>
              <w:tabs>
                <w:tab w:val="left" w:pos="-720"/>
                <w:tab w:val="left" w:pos="360"/>
              </w:tabs>
              <w:spacing w:line="240" w:lineRule="exact"/>
              <w:jc w:val="right"/>
              <w:rPr>
                <w:b/>
              </w:rPr>
            </w:pPr>
            <w:r w:rsidRPr="00106795">
              <w:rPr>
                <w:b/>
              </w:rPr>
              <w:t>Owner:</w:t>
            </w:r>
          </w:p>
        </w:tc>
        <w:tc>
          <w:tcPr>
            <w:tcW w:w="6798" w:type="dxa"/>
          </w:tcPr>
          <w:p w14:paraId="50146E41" w14:textId="77777777" w:rsidR="003D28A2" w:rsidRPr="005B49E3" w:rsidRDefault="003D28A2" w:rsidP="00BC0D24">
            <w:pPr>
              <w:keepNext/>
              <w:tabs>
                <w:tab w:val="left" w:pos="-720"/>
              </w:tabs>
              <w:spacing w:line="240" w:lineRule="exact"/>
              <w:rPr>
                <w:spacing w:val="-3"/>
              </w:rPr>
            </w:pPr>
            <w:r>
              <w:rPr>
                <w:spacing w:val="-3"/>
              </w:rPr>
              <w:t>1510 Webster LLC</w:t>
            </w:r>
          </w:p>
        </w:tc>
      </w:tr>
      <w:tr w:rsidR="003D28A2" w:rsidRPr="00106795" w14:paraId="0C724DD6" w14:textId="77777777" w:rsidTr="00BC0D24">
        <w:trPr>
          <w:cantSplit/>
          <w:trHeight w:val="383"/>
        </w:trPr>
        <w:tc>
          <w:tcPr>
            <w:tcW w:w="3307" w:type="dxa"/>
          </w:tcPr>
          <w:p w14:paraId="530BF7AD" w14:textId="77777777" w:rsidR="003D28A2" w:rsidRPr="00106795" w:rsidRDefault="003D28A2" w:rsidP="00BC0D24">
            <w:pPr>
              <w:tabs>
                <w:tab w:val="left" w:pos="-720"/>
                <w:tab w:val="left" w:pos="360"/>
              </w:tabs>
              <w:spacing w:line="240" w:lineRule="exact"/>
              <w:jc w:val="right"/>
              <w:rPr>
                <w:b/>
              </w:rPr>
            </w:pPr>
            <w:r w:rsidRPr="00106795">
              <w:rPr>
                <w:b/>
              </w:rPr>
              <w:t>Case File Number:</w:t>
            </w:r>
          </w:p>
        </w:tc>
        <w:tc>
          <w:tcPr>
            <w:tcW w:w="6798" w:type="dxa"/>
          </w:tcPr>
          <w:p w14:paraId="0D298224" w14:textId="77777777" w:rsidR="003D28A2" w:rsidRPr="005B49E3" w:rsidRDefault="003D28A2" w:rsidP="00BC0D24">
            <w:pPr>
              <w:keepNext/>
              <w:tabs>
                <w:tab w:val="left" w:pos="-720"/>
              </w:tabs>
              <w:spacing w:line="240" w:lineRule="exact"/>
              <w:rPr>
                <w:b/>
                <w:spacing w:val="-3"/>
              </w:rPr>
            </w:pPr>
            <w:r>
              <w:rPr>
                <w:b/>
                <w:spacing w:val="-3"/>
              </w:rPr>
              <w:t>PLN20</w:t>
            </w:r>
            <w:r w:rsidRPr="005B49E3">
              <w:rPr>
                <w:b/>
                <w:spacing w:val="-3"/>
              </w:rPr>
              <w:t>-</w:t>
            </w:r>
            <w:r>
              <w:rPr>
                <w:b/>
                <w:spacing w:val="-3"/>
              </w:rPr>
              <w:t>107</w:t>
            </w:r>
          </w:p>
        </w:tc>
      </w:tr>
      <w:tr w:rsidR="003D28A2" w:rsidRPr="00106795" w14:paraId="100BD662" w14:textId="77777777" w:rsidTr="00BC0D24">
        <w:trPr>
          <w:cantSplit/>
          <w:trHeight w:val="243"/>
        </w:trPr>
        <w:tc>
          <w:tcPr>
            <w:tcW w:w="3307" w:type="dxa"/>
          </w:tcPr>
          <w:p w14:paraId="1820CB68" w14:textId="77777777" w:rsidR="003D28A2" w:rsidRPr="00106795" w:rsidRDefault="003D28A2" w:rsidP="00BC0D24">
            <w:pPr>
              <w:tabs>
                <w:tab w:val="left" w:pos="-720"/>
                <w:tab w:val="left" w:pos="360"/>
              </w:tabs>
              <w:spacing w:line="240" w:lineRule="exact"/>
              <w:jc w:val="right"/>
              <w:rPr>
                <w:b/>
              </w:rPr>
            </w:pPr>
            <w:r w:rsidRPr="00106795">
              <w:rPr>
                <w:b/>
              </w:rPr>
              <w:t>Planning Permits Required:</w:t>
            </w:r>
          </w:p>
        </w:tc>
        <w:tc>
          <w:tcPr>
            <w:tcW w:w="6798" w:type="dxa"/>
            <w:shd w:val="clear" w:color="auto" w:fill="auto"/>
          </w:tcPr>
          <w:p w14:paraId="3D282541" w14:textId="77777777" w:rsidR="003D28A2" w:rsidRDefault="003D28A2" w:rsidP="00BC0D24">
            <w:pPr>
              <w:tabs>
                <w:tab w:val="left" w:pos="-720"/>
              </w:tabs>
              <w:spacing w:line="240" w:lineRule="exact"/>
              <w:jc w:val="both"/>
              <w:rPr>
                <w:spacing w:val="-3"/>
              </w:rPr>
            </w:pPr>
            <w:r>
              <w:rPr>
                <w:spacing w:val="-3"/>
              </w:rPr>
              <w:t>Regular Design Review for new construction</w:t>
            </w:r>
          </w:p>
          <w:p w14:paraId="482A0B99" w14:textId="77777777" w:rsidR="003D28A2" w:rsidRPr="00106795" w:rsidRDefault="003D28A2" w:rsidP="00BC0D24">
            <w:pPr>
              <w:tabs>
                <w:tab w:val="left" w:pos="-720"/>
              </w:tabs>
              <w:spacing w:line="240" w:lineRule="exact"/>
              <w:jc w:val="both"/>
              <w:rPr>
                <w:spacing w:val="-3"/>
              </w:rPr>
            </w:pPr>
            <w:r>
              <w:rPr>
                <w:spacing w:val="-3"/>
              </w:rPr>
              <w:t>Parcel Map Waiver to merge two lots into one</w:t>
            </w:r>
          </w:p>
        </w:tc>
      </w:tr>
      <w:tr w:rsidR="003D28A2" w:rsidRPr="00106795" w14:paraId="32EF36E6" w14:textId="77777777" w:rsidTr="00BC0D24">
        <w:trPr>
          <w:cantSplit/>
          <w:trHeight w:val="243"/>
        </w:trPr>
        <w:tc>
          <w:tcPr>
            <w:tcW w:w="3307" w:type="dxa"/>
          </w:tcPr>
          <w:p w14:paraId="312C335C" w14:textId="77777777" w:rsidR="003D28A2" w:rsidRPr="00106795" w:rsidRDefault="003D28A2" w:rsidP="00BC0D24">
            <w:pPr>
              <w:tabs>
                <w:tab w:val="left" w:pos="-720"/>
                <w:tab w:val="left" w:pos="360"/>
              </w:tabs>
              <w:spacing w:line="240" w:lineRule="exact"/>
              <w:jc w:val="right"/>
              <w:rPr>
                <w:b/>
              </w:rPr>
            </w:pPr>
            <w:r w:rsidRPr="00106795">
              <w:rPr>
                <w:b/>
                <w:spacing w:val="-3"/>
              </w:rPr>
              <w:t>General Plan:</w:t>
            </w:r>
          </w:p>
        </w:tc>
        <w:tc>
          <w:tcPr>
            <w:tcW w:w="6798" w:type="dxa"/>
          </w:tcPr>
          <w:p w14:paraId="07BB2E63" w14:textId="77777777" w:rsidR="003D28A2" w:rsidRPr="00106795" w:rsidRDefault="003D28A2" w:rsidP="00BC0D24">
            <w:pPr>
              <w:keepNext/>
              <w:tabs>
                <w:tab w:val="left" w:pos="-720"/>
              </w:tabs>
              <w:rPr>
                <w:spacing w:val="-3"/>
              </w:rPr>
            </w:pPr>
            <w:r>
              <w:rPr>
                <w:spacing w:val="-3"/>
              </w:rPr>
              <w:t>Central Business District</w:t>
            </w:r>
          </w:p>
        </w:tc>
      </w:tr>
      <w:tr w:rsidR="003D28A2" w:rsidRPr="00106795" w14:paraId="5C9109B1" w14:textId="77777777" w:rsidTr="00BC0D24">
        <w:trPr>
          <w:cantSplit/>
          <w:trHeight w:val="243"/>
        </w:trPr>
        <w:tc>
          <w:tcPr>
            <w:tcW w:w="3307" w:type="dxa"/>
          </w:tcPr>
          <w:p w14:paraId="1E19F278" w14:textId="77777777" w:rsidR="003D28A2" w:rsidRPr="00106795" w:rsidRDefault="003D28A2" w:rsidP="00BC0D24">
            <w:pPr>
              <w:tabs>
                <w:tab w:val="left" w:pos="-720"/>
                <w:tab w:val="left" w:pos="360"/>
              </w:tabs>
              <w:spacing w:line="240" w:lineRule="exact"/>
              <w:jc w:val="right"/>
              <w:rPr>
                <w:b/>
              </w:rPr>
            </w:pPr>
            <w:r w:rsidRPr="00106795">
              <w:rPr>
                <w:b/>
                <w:spacing w:val="-3"/>
              </w:rPr>
              <w:t>Zoning:</w:t>
            </w:r>
          </w:p>
        </w:tc>
        <w:tc>
          <w:tcPr>
            <w:tcW w:w="6798" w:type="dxa"/>
          </w:tcPr>
          <w:p w14:paraId="6477A20F" w14:textId="77777777" w:rsidR="003D28A2" w:rsidRPr="00106795" w:rsidRDefault="003D28A2" w:rsidP="00BC0D24">
            <w:pPr>
              <w:tabs>
                <w:tab w:val="left" w:pos="-720"/>
              </w:tabs>
              <w:spacing w:line="240" w:lineRule="exact"/>
              <w:rPr>
                <w:spacing w:val="-3"/>
              </w:rPr>
            </w:pPr>
            <w:r>
              <w:rPr>
                <w:spacing w:val="-3"/>
              </w:rPr>
              <w:t>CBD-P &amp; CBD-C / CBD Height Area 6</w:t>
            </w:r>
          </w:p>
        </w:tc>
      </w:tr>
      <w:tr w:rsidR="003D28A2" w:rsidRPr="00106795" w14:paraId="3B3378AC" w14:textId="77777777" w:rsidTr="00BC0D24">
        <w:trPr>
          <w:cantSplit/>
          <w:trHeight w:val="243"/>
        </w:trPr>
        <w:tc>
          <w:tcPr>
            <w:tcW w:w="3307" w:type="dxa"/>
          </w:tcPr>
          <w:p w14:paraId="432DA8E3" w14:textId="77777777" w:rsidR="003D28A2" w:rsidRPr="00106795" w:rsidRDefault="003D28A2" w:rsidP="00BC0D24">
            <w:pPr>
              <w:tabs>
                <w:tab w:val="left" w:pos="-720"/>
                <w:tab w:val="left" w:pos="360"/>
              </w:tabs>
              <w:spacing w:line="240" w:lineRule="exact"/>
              <w:jc w:val="right"/>
              <w:rPr>
                <w:b/>
              </w:rPr>
            </w:pPr>
            <w:r w:rsidRPr="00106795">
              <w:rPr>
                <w:b/>
                <w:spacing w:val="-3"/>
              </w:rPr>
              <w:t>Environmental Determination:</w:t>
            </w:r>
          </w:p>
        </w:tc>
        <w:tc>
          <w:tcPr>
            <w:tcW w:w="6798" w:type="dxa"/>
          </w:tcPr>
          <w:p w14:paraId="49B4E149" w14:textId="77777777" w:rsidR="003D28A2" w:rsidRPr="00106795" w:rsidRDefault="003D28A2" w:rsidP="00BC0D24">
            <w:pPr>
              <w:autoSpaceDE w:val="0"/>
              <w:autoSpaceDN w:val="0"/>
              <w:adjustRightInd w:val="0"/>
            </w:pPr>
            <w:r>
              <w:t>Pending</w:t>
            </w:r>
          </w:p>
        </w:tc>
      </w:tr>
      <w:tr w:rsidR="003D28A2" w:rsidRPr="00106795" w14:paraId="1A5558A8" w14:textId="77777777" w:rsidTr="00BC0D24">
        <w:trPr>
          <w:cantSplit/>
          <w:trHeight w:val="243"/>
        </w:trPr>
        <w:tc>
          <w:tcPr>
            <w:tcW w:w="3307" w:type="dxa"/>
          </w:tcPr>
          <w:p w14:paraId="40A93F71" w14:textId="77777777" w:rsidR="003D28A2" w:rsidRPr="00106795" w:rsidRDefault="003D28A2" w:rsidP="00BC0D24">
            <w:pPr>
              <w:tabs>
                <w:tab w:val="left" w:pos="-720"/>
                <w:tab w:val="left" w:pos="360"/>
              </w:tabs>
              <w:spacing w:line="240" w:lineRule="exact"/>
              <w:jc w:val="right"/>
              <w:rPr>
                <w:b/>
              </w:rPr>
            </w:pPr>
            <w:r w:rsidRPr="00106795">
              <w:rPr>
                <w:b/>
              </w:rPr>
              <w:t>Historic Status:</w:t>
            </w:r>
          </w:p>
        </w:tc>
        <w:tc>
          <w:tcPr>
            <w:tcW w:w="6798" w:type="dxa"/>
          </w:tcPr>
          <w:p w14:paraId="37F3AD8A" w14:textId="77777777" w:rsidR="003D28A2" w:rsidRPr="00106795" w:rsidRDefault="003D28A2" w:rsidP="00BC0D24">
            <w:pPr>
              <w:tabs>
                <w:tab w:val="left" w:pos="-720"/>
              </w:tabs>
              <w:spacing w:line="240" w:lineRule="exact"/>
              <w:jc w:val="both"/>
              <w:rPr>
                <w:highlight w:val="yellow"/>
              </w:rPr>
            </w:pPr>
            <w:r w:rsidRPr="00126CFE">
              <w:t xml:space="preserve">1510 Webster </w:t>
            </w:r>
            <w:r>
              <w:t xml:space="preserve">- </w:t>
            </w:r>
            <w:r w:rsidRPr="00126CFE">
              <w:t>OCHS Rating: F3</w:t>
            </w:r>
          </w:p>
        </w:tc>
      </w:tr>
      <w:tr w:rsidR="003D28A2" w:rsidRPr="00106795" w14:paraId="38BEE1F5" w14:textId="77777777" w:rsidTr="00BC0D24">
        <w:trPr>
          <w:cantSplit/>
          <w:trHeight w:val="243"/>
        </w:trPr>
        <w:tc>
          <w:tcPr>
            <w:tcW w:w="3307" w:type="dxa"/>
          </w:tcPr>
          <w:p w14:paraId="5736F07C" w14:textId="77777777" w:rsidR="003D28A2" w:rsidRPr="00106795" w:rsidRDefault="003D28A2" w:rsidP="00BC0D24">
            <w:pPr>
              <w:tabs>
                <w:tab w:val="left" w:pos="-720"/>
                <w:tab w:val="left" w:pos="360"/>
              </w:tabs>
              <w:spacing w:line="240" w:lineRule="exact"/>
              <w:jc w:val="right"/>
              <w:rPr>
                <w:b/>
              </w:rPr>
            </w:pPr>
            <w:r w:rsidRPr="00106795">
              <w:rPr>
                <w:b/>
              </w:rPr>
              <w:t>City Council district</w:t>
            </w:r>
          </w:p>
        </w:tc>
        <w:tc>
          <w:tcPr>
            <w:tcW w:w="6798" w:type="dxa"/>
          </w:tcPr>
          <w:p w14:paraId="71B49B83" w14:textId="77777777" w:rsidR="003D28A2" w:rsidRPr="00106795" w:rsidRDefault="003D28A2" w:rsidP="00BC0D24">
            <w:pPr>
              <w:tabs>
                <w:tab w:val="left" w:pos="-720"/>
              </w:tabs>
              <w:spacing w:line="240" w:lineRule="exact"/>
              <w:rPr>
                <w:spacing w:val="-3"/>
              </w:rPr>
            </w:pPr>
            <w:r>
              <w:rPr>
                <w:spacing w:val="-3"/>
              </w:rPr>
              <w:t>3</w:t>
            </w:r>
          </w:p>
        </w:tc>
      </w:tr>
      <w:tr w:rsidR="003D28A2" w:rsidRPr="00106795" w14:paraId="7A97E94E" w14:textId="77777777" w:rsidTr="00BC0D24">
        <w:trPr>
          <w:cantSplit/>
          <w:trHeight w:val="243"/>
        </w:trPr>
        <w:tc>
          <w:tcPr>
            <w:tcW w:w="3307" w:type="dxa"/>
          </w:tcPr>
          <w:p w14:paraId="0DEF471A" w14:textId="77777777" w:rsidR="003D28A2" w:rsidRPr="00106795" w:rsidRDefault="003D28A2" w:rsidP="00BC0D24">
            <w:pPr>
              <w:tabs>
                <w:tab w:val="left" w:pos="-720"/>
              </w:tabs>
              <w:spacing w:line="240" w:lineRule="exact"/>
              <w:jc w:val="right"/>
              <w:rPr>
                <w:b/>
                <w:spacing w:val="-3"/>
              </w:rPr>
            </w:pPr>
            <w:r w:rsidRPr="00106795">
              <w:rPr>
                <w:b/>
                <w:spacing w:val="-3"/>
              </w:rPr>
              <w:t>Status:</w:t>
            </w:r>
          </w:p>
        </w:tc>
        <w:tc>
          <w:tcPr>
            <w:tcW w:w="6798" w:type="dxa"/>
          </w:tcPr>
          <w:p w14:paraId="2F8774C8" w14:textId="77777777" w:rsidR="003D28A2" w:rsidRPr="00106795" w:rsidRDefault="003D28A2" w:rsidP="00BC0D24">
            <w:pPr>
              <w:tabs>
                <w:tab w:val="left" w:pos="-720"/>
              </w:tabs>
              <w:spacing w:line="240" w:lineRule="exact"/>
            </w:pPr>
            <w:r>
              <w:t>Under review</w:t>
            </w:r>
          </w:p>
        </w:tc>
      </w:tr>
      <w:tr w:rsidR="003D28A2" w:rsidRPr="00106795" w14:paraId="4DF3E022" w14:textId="77777777" w:rsidTr="00BC0D24">
        <w:trPr>
          <w:cantSplit/>
          <w:trHeight w:val="228"/>
        </w:trPr>
        <w:tc>
          <w:tcPr>
            <w:tcW w:w="3307" w:type="dxa"/>
          </w:tcPr>
          <w:p w14:paraId="30DE4E92" w14:textId="77777777" w:rsidR="003D28A2" w:rsidRPr="00106795" w:rsidRDefault="003D28A2" w:rsidP="00BC0D24">
            <w:pPr>
              <w:tabs>
                <w:tab w:val="left" w:pos="-720"/>
              </w:tabs>
              <w:spacing w:line="240" w:lineRule="exact"/>
              <w:jc w:val="right"/>
              <w:rPr>
                <w:b/>
                <w:spacing w:val="-3"/>
              </w:rPr>
            </w:pPr>
            <w:r w:rsidRPr="00106795">
              <w:rPr>
                <w:b/>
                <w:spacing w:val="-3"/>
              </w:rPr>
              <w:t>Staff Recommendation</w:t>
            </w:r>
          </w:p>
        </w:tc>
        <w:tc>
          <w:tcPr>
            <w:tcW w:w="6798" w:type="dxa"/>
          </w:tcPr>
          <w:p w14:paraId="5B790CFB" w14:textId="77777777" w:rsidR="003D28A2" w:rsidRPr="00106795" w:rsidRDefault="003D28A2" w:rsidP="00BC0D24">
            <w:pPr>
              <w:tabs>
                <w:tab w:val="left" w:pos="-720"/>
              </w:tabs>
              <w:spacing w:line="240" w:lineRule="exact"/>
            </w:pPr>
            <w:r>
              <w:t>Receive Committee and public comments on design proposal</w:t>
            </w:r>
          </w:p>
        </w:tc>
      </w:tr>
      <w:tr w:rsidR="003D28A2" w:rsidRPr="00106795" w14:paraId="4FE9DE33" w14:textId="77777777" w:rsidTr="00BC0D24">
        <w:trPr>
          <w:cantSplit/>
          <w:trHeight w:val="243"/>
        </w:trPr>
        <w:tc>
          <w:tcPr>
            <w:tcW w:w="3307" w:type="dxa"/>
          </w:tcPr>
          <w:p w14:paraId="1FEA6839" w14:textId="77777777" w:rsidR="003D28A2" w:rsidRPr="00106795" w:rsidRDefault="003D28A2" w:rsidP="00BC0D24">
            <w:pPr>
              <w:tabs>
                <w:tab w:val="left" w:pos="-720"/>
              </w:tabs>
              <w:spacing w:line="240" w:lineRule="exact"/>
              <w:jc w:val="right"/>
              <w:rPr>
                <w:b/>
                <w:spacing w:val="-3"/>
              </w:rPr>
            </w:pPr>
            <w:r w:rsidRPr="00106795">
              <w:rPr>
                <w:b/>
                <w:spacing w:val="-3"/>
              </w:rPr>
              <w:t>Finality of Decision:</w:t>
            </w:r>
          </w:p>
        </w:tc>
        <w:tc>
          <w:tcPr>
            <w:tcW w:w="6798" w:type="dxa"/>
          </w:tcPr>
          <w:p w14:paraId="7EAD0D73" w14:textId="77777777" w:rsidR="003D28A2" w:rsidRPr="00106795" w:rsidRDefault="003D28A2" w:rsidP="00BC0D24">
            <w:pPr>
              <w:tabs>
                <w:tab w:val="left" w:pos="-720"/>
              </w:tabs>
              <w:spacing w:line="240" w:lineRule="exact"/>
            </w:pPr>
            <w:r>
              <w:t>N/A – No decision on application</w:t>
            </w:r>
          </w:p>
        </w:tc>
      </w:tr>
      <w:tr w:rsidR="003D28A2" w:rsidRPr="00106795" w14:paraId="5FAB48C0" w14:textId="77777777" w:rsidTr="00BC0D24">
        <w:trPr>
          <w:cantSplit/>
          <w:trHeight w:val="243"/>
        </w:trPr>
        <w:tc>
          <w:tcPr>
            <w:tcW w:w="3307" w:type="dxa"/>
          </w:tcPr>
          <w:p w14:paraId="59FE3A3F" w14:textId="77777777" w:rsidR="003D28A2" w:rsidRPr="00106795" w:rsidRDefault="003D28A2" w:rsidP="00BC0D24">
            <w:pPr>
              <w:tabs>
                <w:tab w:val="left" w:pos="-720"/>
              </w:tabs>
              <w:spacing w:line="240" w:lineRule="exact"/>
              <w:jc w:val="right"/>
              <w:rPr>
                <w:spacing w:val="-3"/>
              </w:rPr>
            </w:pPr>
            <w:r w:rsidRPr="00106795">
              <w:rPr>
                <w:b/>
                <w:spacing w:val="-3"/>
              </w:rPr>
              <w:t xml:space="preserve">For further information: </w:t>
            </w:r>
          </w:p>
        </w:tc>
        <w:tc>
          <w:tcPr>
            <w:tcW w:w="6798" w:type="dxa"/>
          </w:tcPr>
          <w:p w14:paraId="090D5610" w14:textId="77777777" w:rsidR="003D28A2" w:rsidRPr="00106795" w:rsidRDefault="003D28A2" w:rsidP="00BC0D24">
            <w:pPr>
              <w:tabs>
                <w:tab w:val="left" w:pos="-720"/>
              </w:tabs>
              <w:spacing w:line="240" w:lineRule="exact"/>
            </w:pPr>
            <w:r w:rsidRPr="005B49E3">
              <w:t xml:space="preserve">Contact Case Planner Pete Vollmann at </w:t>
            </w:r>
            <w:r w:rsidRPr="005B49E3">
              <w:rPr>
                <w:b/>
              </w:rPr>
              <w:t>(510) 238-6167</w:t>
            </w:r>
            <w:r w:rsidRPr="005B49E3">
              <w:t xml:space="preserve"> or by email at </w:t>
            </w:r>
            <w:hyperlink r:id="rId15" w:history="1">
              <w:r w:rsidRPr="005B49E3">
                <w:rPr>
                  <w:rStyle w:val="Hyperlink"/>
                </w:rPr>
                <w:t>pvollmann@oaklandca.gov</w:t>
              </w:r>
            </w:hyperlink>
            <w:r w:rsidRPr="005B49E3">
              <w:rPr>
                <w:b/>
              </w:rPr>
              <w:t>.</w:t>
            </w:r>
          </w:p>
        </w:tc>
      </w:tr>
    </w:tbl>
    <w:p w14:paraId="5C7C8A7F" w14:textId="77777777" w:rsidR="00647B7C" w:rsidRDefault="00647B7C" w:rsidP="00AA092A">
      <w:pPr>
        <w:tabs>
          <w:tab w:val="left" w:pos="270"/>
          <w:tab w:val="left" w:pos="630"/>
          <w:tab w:val="left" w:pos="810"/>
        </w:tabs>
        <w:rPr>
          <w:b/>
        </w:rPr>
      </w:pPr>
    </w:p>
    <w:p w14:paraId="01E8ED82" w14:textId="77777777" w:rsidR="000A252F" w:rsidRDefault="004F58F7" w:rsidP="000A252F">
      <w:pPr>
        <w:pStyle w:val="BodyText2"/>
        <w:tabs>
          <w:tab w:val="clear" w:pos="-720"/>
          <w:tab w:val="left" w:pos="360"/>
          <w:tab w:val="left" w:pos="3150"/>
        </w:tabs>
        <w:jc w:val="left"/>
        <w:rPr>
          <w:rFonts w:ascii="Times New Roman" w:hAnsi="Times New Roman"/>
          <w:b w:val="0"/>
          <w:szCs w:val="24"/>
        </w:rPr>
      </w:pPr>
      <w:r w:rsidRPr="00021DB3">
        <w:rPr>
          <w:rFonts w:ascii="Times New Roman" w:hAnsi="Times New Roman"/>
          <w:szCs w:val="24"/>
        </w:rPr>
        <w:t>ADJOURNMENT</w:t>
      </w:r>
      <w:r w:rsidR="00B36CA8" w:rsidRPr="00021DB3">
        <w:rPr>
          <w:rFonts w:ascii="Times New Roman" w:hAnsi="Times New Roman"/>
          <w:szCs w:val="24"/>
        </w:rPr>
        <w:tab/>
      </w:r>
      <w:r w:rsidR="002B28D0">
        <w:rPr>
          <w:rFonts w:ascii="Times New Roman" w:hAnsi="Times New Roman"/>
          <w:i/>
          <w:sz w:val="20"/>
        </w:rPr>
        <w:tab/>
      </w:r>
      <w:r w:rsidR="00B36CA8" w:rsidRPr="00FF23A1">
        <w:rPr>
          <w:rFonts w:ascii="Times New Roman" w:hAnsi="Times New Roman"/>
          <w:b w:val="0"/>
          <w:sz w:val="20"/>
        </w:rPr>
        <w:t xml:space="preserve">By </w:t>
      </w:r>
      <w:r w:rsidR="001B090E" w:rsidRPr="00FF23A1">
        <w:rPr>
          <w:rFonts w:ascii="Times New Roman" w:hAnsi="Times New Roman"/>
          <w:b w:val="0"/>
          <w:sz w:val="20"/>
        </w:rPr>
        <w:t>7</w:t>
      </w:r>
      <w:r w:rsidR="00C37801" w:rsidRPr="00FF23A1">
        <w:rPr>
          <w:rFonts w:ascii="Times New Roman" w:hAnsi="Times New Roman"/>
          <w:b w:val="0"/>
          <w:sz w:val="20"/>
        </w:rPr>
        <w:t>:</w:t>
      </w:r>
      <w:r w:rsidR="00992B0F" w:rsidRPr="00FF23A1">
        <w:rPr>
          <w:rFonts w:ascii="Times New Roman" w:hAnsi="Times New Roman"/>
          <w:b w:val="0"/>
          <w:sz w:val="20"/>
        </w:rPr>
        <w:t>0</w:t>
      </w:r>
      <w:r w:rsidR="00971E3A" w:rsidRPr="00FF23A1">
        <w:rPr>
          <w:rFonts w:ascii="Times New Roman" w:hAnsi="Times New Roman"/>
          <w:b w:val="0"/>
          <w:sz w:val="20"/>
        </w:rPr>
        <w:t>0</w:t>
      </w:r>
      <w:r w:rsidR="00B36CA8" w:rsidRPr="00FF23A1">
        <w:rPr>
          <w:rFonts w:ascii="Times New Roman" w:hAnsi="Times New Roman"/>
          <w:b w:val="0"/>
          <w:sz w:val="20"/>
        </w:rPr>
        <w:t xml:space="preserve"> </w:t>
      </w:r>
      <w:r w:rsidR="00176DD7" w:rsidRPr="00FF23A1">
        <w:rPr>
          <w:rFonts w:ascii="Times New Roman" w:hAnsi="Times New Roman"/>
          <w:b w:val="0"/>
          <w:sz w:val="20"/>
        </w:rPr>
        <w:t>P.M.</w:t>
      </w:r>
      <w:r w:rsidR="001E7D86" w:rsidRPr="00FF23A1">
        <w:rPr>
          <w:rFonts w:ascii="Times New Roman" w:hAnsi="Times New Roman"/>
          <w:b w:val="0"/>
          <w:sz w:val="20"/>
        </w:rPr>
        <w:t xml:space="preserve"> </w:t>
      </w:r>
      <w:r w:rsidR="00B36CA8" w:rsidRPr="00FF23A1">
        <w:rPr>
          <w:rFonts w:ascii="Times New Roman" w:hAnsi="Times New Roman"/>
          <w:b w:val="0"/>
          <w:sz w:val="20"/>
        </w:rPr>
        <w:t>unless a later time is agreed to by a quorum of the Committee</w:t>
      </w:r>
      <w:r w:rsidR="009A3F26" w:rsidRPr="00FF23A1">
        <w:rPr>
          <w:rFonts w:ascii="Times New Roman" w:hAnsi="Times New Roman"/>
          <w:b w:val="0"/>
          <w:sz w:val="20"/>
        </w:rPr>
        <w:t>.</w:t>
      </w:r>
      <w:r w:rsidR="009A3F26" w:rsidRPr="00021DB3">
        <w:rPr>
          <w:rFonts w:ascii="Times New Roman" w:hAnsi="Times New Roman"/>
          <w:b w:val="0"/>
          <w:szCs w:val="24"/>
        </w:rPr>
        <w:t xml:space="preserve">  </w:t>
      </w:r>
    </w:p>
    <w:p w14:paraId="4E6704E0" w14:textId="20F3DD31" w:rsidR="004D1885" w:rsidRDefault="004D1885" w:rsidP="000A252F">
      <w:pPr>
        <w:pStyle w:val="BodyText2"/>
        <w:tabs>
          <w:tab w:val="clear" w:pos="-720"/>
          <w:tab w:val="left" w:pos="360"/>
          <w:tab w:val="left" w:pos="3150"/>
        </w:tabs>
        <w:jc w:val="left"/>
        <w:rPr>
          <w:rFonts w:ascii="Times New Roman" w:hAnsi="Times New Roman"/>
          <w:szCs w:val="24"/>
        </w:rPr>
      </w:pPr>
    </w:p>
    <w:p w14:paraId="6630A643" w14:textId="3EB82FD2" w:rsidR="004C3E94" w:rsidRPr="005630AD" w:rsidRDefault="004C3E94" w:rsidP="005630AD">
      <w:pPr>
        <w:pStyle w:val="BodyText2"/>
        <w:tabs>
          <w:tab w:val="clear" w:pos="-720"/>
          <w:tab w:val="left" w:pos="360"/>
          <w:tab w:val="left" w:pos="3150"/>
        </w:tabs>
        <w:jc w:val="left"/>
        <w:rPr>
          <w:rFonts w:ascii="Times New Roman" w:hAnsi="Times New Roman"/>
          <w:szCs w:val="24"/>
        </w:rPr>
      </w:pPr>
    </w:p>
    <w:p w14:paraId="5DA73AAF" w14:textId="3B0F66ED" w:rsidR="004C3E94" w:rsidRDefault="00586365" w:rsidP="0075632D">
      <w:pPr>
        <w:rPr>
          <w:b/>
          <w:spacing w:val="-3"/>
        </w:rPr>
      </w:pPr>
      <w:r>
        <w:rPr>
          <w:b/>
          <w:noProof/>
          <w:spacing w:val="-3"/>
        </w:rPr>
        <w:drawing>
          <wp:anchor distT="0" distB="0" distL="114300" distR="114300" simplePos="0" relativeHeight="251660288" behindDoc="0" locked="0" layoutInCell="1" allowOverlap="1" wp14:anchorId="7CA9EA31" wp14:editId="26D450A0">
            <wp:simplePos x="0" y="0"/>
            <wp:positionH relativeFrom="column">
              <wp:posOffset>3524250</wp:posOffset>
            </wp:positionH>
            <wp:positionV relativeFrom="paragraph">
              <wp:posOffset>26670</wp:posOffset>
            </wp:positionV>
            <wp:extent cx="1733550" cy="6294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2).jpg"/>
                    <pic:cNvPicPr/>
                  </pic:nvPicPr>
                  <pic:blipFill>
                    <a:blip r:embed="rId16" cstate="print">
                      <a:clrChange>
                        <a:clrFrom>
                          <a:srgbClr val="EFEFEF"/>
                        </a:clrFrom>
                        <a:clrTo>
                          <a:srgbClr val="EFEFEF">
                            <a:alpha val="0"/>
                          </a:srgbClr>
                        </a:clrTo>
                      </a:clrChange>
                      <a:extLst>
                        <a:ext uri="{28A0092B-C50C-407E-A947-70E740481C1C}">
                          <a14:useLocalDpi xmlns:a14="http://schemas.microsoft.com/office/drawing/2010/main" val="0"/>
                        </a:ext>
                      </a:extLst>
                    </a:blip>
                    <a:stretch>
                      <a:fillRect/>
                    </a:stretch>
                  </pic:blipFill>
                  <pic:spPr>
                    <a:xfrm>
                      <a:off x="0" y="0"/>
                      <a:ext cx="1733550" cy="629444"/>
                    </a:xfrm>
                    <a:prstGeom prst="rect">
                      <a:avLst/>
                    </a:prstGeom>
                  </pic:spPr>
                </pic:pic>
              </a:graphicData>
            </a:graphic>
            <wp14:sizeRelH relativeFrom="page">
              <wp14:pctWidth>0</wp14:pctWidth>
            </wp14:sizeRelH>
            <wp14:sizeRelV relativeFrom="page">
              <wp14:pctHeight>0</wp14:pctHeight>
            </wp14:sizeRelV>
          </wp:anchor>
        </w:drawing>
      </w:r>
    </w:p>
    <w:p w14:paraId="1B877D77" w14:textId="582EBDAD" w:rsidR="005630AD" w:rsidRDefault="005630AD" w:rsidP="0075632D">
      <w:pPr>
        <w:rPr>
          <w:b/>
          <w:spacing w:val="-3"/>
        </w:rPr>
      </w:pPr>
    </w:p>
    <w:p w14:paraId="0BCE87B2" w14:textId="0E746CA5" w:rsidR="004C3E94" w:rsidRDefault="004C3E94" w:rsidP="0075632D">
      <w:pPr>
        <w:rPr>
          <w:b/>
          <w:spacing w:val="-3"/>
        </w:rPr>
      </w:pPr>
    </w:p>
    <w:p w14:paraId="2CF99555" w14:textId="4960599B" w:rsidR="0030122D" w:rsidRDefault="0030122D" w:rsidP="0075632D">
      <w:pPr>
        <w:rPr>
          <w:b/>
          <w:spacing w:val="-3"/>
        </w:rPr>
      </w:pPr>
      <w:r w:rsidRPr="00916B45">
        <w:rPr>
          <w:noProof/>
          <w:spacing w:val="-3"/>
          <w:sz w:val="20"/>
          <w:szCs w:val="20"/>
        </w:rPr>
        <mc:AlternateContent>
          <mc:Choice Requires="wps">
            <w:drawing>
              <wp:anchor distT="45720" distB="45720" distL="114300" distR="114300" simplePos="0" relativeHeight="251659264" behindDoc="0" locked="0" layoutInCell="1" allowOverlap="1" wp14:anchorId="05682272" wp14:editId="7357A455">
                <wp:simplePos x="0" y="0"/>
                <wp:positionH relativeFrom="column">
                  <wp:posOffset>3493861</wp:posOffset>
                </wp:positionH>
                <wp:positionV relativeFrom="paragraph">
                  <wp:posOffset>67854</wp:posOffset>
                </wp:positionV>
                <wp:extent cx="314579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404620"/>
                        </a:xfrm>
                        <a:prstGeom prst="rect">
                          <a:avLst/>
                        </a:prstGeom>
                        <a:solidFill>
                          <a:srgbClr val="FFFFFF"/>
                        </a:solidFill>
                        <a:ln w="9525">
                          <a:noFill/>
                          <a:miter lim="800000"/>
                          <a:headEnd/>
                          <a:tailEnd/>
                        </a:ln>
                      </wps:spPr>
                      <wps:txbx>
                        <w:txbxContent>
                          <w:p w14:paraId="6516A5FE" w14:textId="6AC3C631" w:rsidR="00916B45" w:rsidRPr="0030122D" w:rsidRDefault="00BA42E2">
                            <w:pPr>
                              <w:rPr>
                                <w:b/>
                                <w:bCs/>
                              </w:rPr>
                            </w:pPr>
                            <w:r>
                              <w:rPr>
                                <w:b/>
                                <w:bCs/>
                              </w:rPr>
                              <w:t>DARA O’BYRNE</w:t>
                            </w:r>
                          </w:p>
                          <w:p w14:paraId="7B9D7F8F" w14:textId="023A78AF" w:rsidR="0030122D" w:rsidRDefault="0030122D">
                            <w:r>
                              <w:t xml:space="preserve">Acting </w:t>
                            </w:r>
                            <w:r w:rsidR="00BA42E2">
                              <w:t>Planning IV</w:t>
                            </w:r>
                          </w:p>
                          <w:p w14:paraId="1A56D102" w14:textId="149F5851" w:rsidR="0030122D" w:rsidRDefault="0030122D">
                            <w:r>
                              <w:t>Planning and Building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682272" id="_x0000_t202" coordsize="21600,21600" o:spt="202" path="m,l,21600r21600,l21600,xe">
                <v:stroke joinstyle="miter"/>
                <v:path gradientshapeok="t" o:connecttype="rect"/>
              </v:shapetype>
              <v:shape id="Text Box 2" o:spid="_x0000_s1026" type="#_x0000_t202" style="position:absolute;margin-left:275.1pt;margin-top:5.35pt;width:247.7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xH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" stroked="f">
                <v:textbox style="mso-fit-shape-to-text:t">
                  <w:txbxContent>
                    <w:p w14:paraId="6516A5FE" w14:textId="6AC3C631" w:rsidR="00916B45" w:rsidRPr="0030122D" w:rsidRDefault="00BA42E2">
                      <w:pPr>
                        <w:rPr>
                          <w:b/>
                          <w:bCs/>
                        </w:rPr>
                      </w:pPr>
                      <w:r>
                        <w:rPr>
                          <w:b/>
                          <w:bCs/>
                        </w:rPr>
                        <w:t>DARA O’BYRNE</w:t>
                      </w:r>
                    </w:p>
                    <w:p w14:paraId="7B9D7F8F" w14:textId="023A78AF" w:rsidR="0030122D" w:rsidRDefault="0030122D">
                      <w:r>
                        <w:t xml:space="preserve">Acting </w:t>
                      </w:r>
                      <w:r w:rsidR="00BA42E2">
                        <w:t>Planning IV</w:t>
                      </w:r>
                    </w:p>
                    <w:p w14:paraId="1A56D102" w14:textId="149F5851" w:rsidR="0030122D" w:rsidRDefault="0030122D">
                      <w:r>
                        <w:t>Planning and Building Department</w:t>
                      </w:r>
                    </w:p>
                  </w:txbxContent>
                </v:textbox>
                <w10:wrap type="square"/>
              </v:shape>
            </w:pict>
          </mc:Fallback>
        </mc:AlternateContent>
      </w:r>
    </w:p>
    <w:p w14:paraId="7C6A0E20" w14:textId="25CCF851" w:rsidR="0030122D" w:rsidRDefault="0030122D" w:rsidP="0075632D">
      <w:pPr>
        <w:rPr>
          <w:b/>
          <w:spacing w:val="-3"/>
        </w:rPr>
      </w:pPr>
    </w:p>
    <w:p w14:paraId="031E0B3B" w14:textId="77777777" w:rsidR="0030122D" w:rsidRDefault="0030122D" w:rsidP="0075632D">
      <w:pPr>
        <w:rPr>
          <w:b/>
          <w:spacing w:val="-3"/>
        </w:rPr>
      </w:pPr>
    </w:p>
    <w:p w14:paraId="7AAA5C03" w14:textId="77777777" w:rsidR="0030122D" w:rsidRDefault="0030122D" w:rsidP="0075632D">
      <w:pPr>
        <w:rPr>
          <w:b/>
          <w:spacing w:val="-3"/>
        </w:rPr>
      </w:pPr>
    </w:p>
    <w:p w14:paraId="73D527DA" w14:textId="77777777" w:rsidR="0030122D" w:rsidRDefault="0030122D" w:rsidP="0075632D">
      <w:pPr>
        <w:rPr>
          <w:b/>
          <w:spacing w:val="-3"/>
        </w:rPr>
      </w:pPr>
    </w:p>
    <w:p w14:paraId="64400DF5" w14:textId="77777777" w:rsidR="004D1885" w:rsidRDefault="004D1885" w:rsidP="0075632D">
      <w:pPr>
        <w:rPr>
          <w:b/>
          <w:spacing w:val="-3"/>
        </w:rPr>
      </w:pPr>
    </w:p>
    <w:p w14:paraId="1B98B7A7" w14:textId="71EA3B43" w:rsidR="00916B45" w:rsidRPr="000A252F" w:rsidRDefault="005C104B" w:rsidP="0075632D">
      <w:pPr>
        <w:rPr>
          <w:spacing w:val="-3"/>
        </w:rPr>
      </w:pPr>
      <w:r w:rsidRPr="00021DB3">
        <w:rPr>
          <w:b/>
          <w:spacing w:val="-3"/>
        </w:rPr>
        <w:t xml:space="preserve">NEXT </w:t>
      </w:r>
      <w:r w:rsidR="00EB49E2">
        <w:rPr>
          <w:b/>
          <w:spacing w:val="-3"/>
        </w:rPr>
        <w:t>SPECIAL</w:t>
      </w:r>
      <w:r w:rsidR="00EB49E2" w:rsidRPr="00021DB3">
        <w:rPr>
          <w:b/>
          <w:spacing w:val="-3"/>
        </w:rPr>
        <w:t xml:space="preserve"> </w:t>
      </w:r>
      <w:r w:rsidRPr="00021DB3">
        <w:rPr>
          <w:b/>
          <w:spacing w:val="-3"/>
        </w:rPr>
        <w:t>MEETING</w:t>
      </w:r>
      <w:r w:rsidR="00057556">
        <w:rPr>
          <w:b/>
          <w:spacing w:val="-3"/>
        </w:rPr>
        <w:t>:</w:t>
      </w:r>
      <w:r w:rsidR="00B55A5A">
        <w:rPr>
          <w:spacing w:val="-3"/>
          <w:sz w:val="20"/>
          <w:szCs w:val="20"/>
        </w:rPr>
        <w:tab/>
      </w:r>
      <w:r w:rsidR="003D28A2">
        <w:rPr>
          <w:spacing w:val="-3"/>
        </w:rPr>
        <w:t>October 28</w:t>
      </w:r>
      <w:r w:rsidR="00057556" w:rsidRPr="00057556">
        <w:rPr>
          <w:spacing w:val="-3"/>
        </w:rPr>
        <w:t>, 2020</w:t>
      </w:r>
    </w:p>
    <w:sectPr w:rsidR="00916B45" w:rsidRPr="000A252F" w:rsidSect="0075632D">
      <w:headerReference w:type="default" r:id="rId17"/>
      <w:footerReference w:type="default" r:id="rId18"/>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544A9" w14:textId="77777777" w:rsidR="005C4027" w:rsidRDefault="005C4027">
      <w:r>
        <w:separator/>
      </w:r>
    </w:p>
  </w:endnote>
  <w:endnote w:type="continuationSeparator" w:id="0">
    <w:p w14:paraId="334DE063" w14:textId="77777777" w:rsidR="005C4027" w:rsidRDefault="005C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C80C" w14:textId="77777777" w:rsidR="00352AA2" w:rsidRDefault="00352AA2" w:rsidP="00352AA2">
    <w:pPr>
      <w:tabs>
        <w:tab w:val="left" w:pos="270"/>
        <w:tab w:val="left" w:pos="630"/>
        <w:tab w:val="left" w:pos="810"/>
        <w:tab w:val="left" w:pos="990"/>
      </w:tabs>
      <w:ind w:left="3510" w:hanging="3510"/>
      <w:rPr>
        <w:spacing w:val="-3"/>
        <w:sz w:val="20"/>
        <w:szCs w:val="20"/>
      </w:rPr>
    </w:pPr>
  </w:p>
  <w:p w14:paraId="55C47ABC" w14:textId="525551B1" w:rsidR="00352AA2" w:rsidRDefault="00352AA2" w:rsidP="00352AA2">
    <w:pPr>
      <w:tabs>
        <w:tab w:val="left" w:pos="270"/>
        <w:tab w:val="left" w:pos="630"/>
        <w:tab w:val="left" w:pos="810"/>
        <w:tab w:val="left" w:pos="990"/>
      </w:tabs>
      <w:ind w:left="3510" w:hanging="3510"/>
      <w:rPr>
        <w:spacing w:val="-3"/>
        <w:sz w:val="20"/>
        <w:szCs w:val="20"/>
      </w:rPr>
    </w:pPr>
    <w:r w:rsidRPr="00DF3EB6">
      <w:rPr>
        <w:spacing w:val="-3"/>
        <w:sz w:val="20"/>
        <w:szCs w:val="20"/>
      </w:rPr>
      <w:t>Staff reports are</w:t>
    </w:r>
    <w:r>
      <w:rPr>
        <w:spacing w:val="-3"/>
        <w:sz w:val="20"/>
        <w:szCs w:val="20"/>
      </w:rPr>
      <w:t xml:space="preserve"> </w:t>
    </w:r>
    <w:r w:rsidRPr="00DF3EB6">
      <w:rPr>
        <w:spacing w:val="-3"/>
        <w:sz w:val="20"/>
        <w:szCs w:val="20"/>
      </w:rPr>
      <w:t xml:space="preserve">available on-line, generally one week prior to each meeting, at </w:t>
    </w:r>
    <w:hyperlink r:id="rId1" w:history="1">
      <w:r w:rsidRPr="00F83103">
        <w:rPr>
          <w:rStyle w:val="Hyperlink"/>
          <w:b/>
          <w:sz w:val="20"/>
          <w:szCs w:val="20"/>
        </w:rPr>
        <w:t>www.oaklandca.gov</w:t>
      </w:r>
    </w:hyperlink>
    <w:r w:rsidRPr="00DF3EB6">
      <w:rPr>
        <w:spacing w:val="-3"/>
        <w:sz w:val="20"/>
        <w:szCs w:val="20"/>
      </w:rPr>
      <w:t xml:space="preserve"> by searching </w:t>
    </w:r>
  </w:p>
  <w:p w14:paraId="7AF98AF8" w14:textId="77777777" w:rsidR="00352AA2" w:rsidRDefault="00352AA2" w:rsidP="00352AA2">
    <w:pPr>
      <w:tabs>
        <w:tab w:val="left" w:pos="270"/>
        <w:tab w:val="left" w:pos="630"/>
        <w:tab w:val="left" w:pos="810"/>
        <w:tab w:val="left" w:pos="990"/>
      </w:tabs>
      <w:ind w:left="3510" w:hanging="3510"/>
      <w:rPr>
        <w:spacing w:val="-3"/>
        <w:sz w:val="20"/>
        <w:szCs w:val="20"/>
      </w:rPr>
    </w:pPr>
    <w:r w:rsidRPr="00DF3EB6">
      <w:rPr>
        <w:spacing w:val="-3"/>
        <w:sz w:val="20"/>
        <w:szCs w:val="20"/>
      </w:rPr>
      <w:t>“Design</w:t>
    </w:r>
    <w:r>
      <w:rPr>
        <w:spacing w:val="-3"/>
        <w:sz w:val="20"/>
        <w:szCs w:val="20"/>
      </w:rPr>
      <w:t xml:space="preserve"> </w:t>
    </w:r>
    <w:r w:rsidRPr="00DF3EB6">
      <w:rPr>
        <w:spacing w:val="-3"/>
        <w:sz w:val="20"/>
        <w:szCs w:val="20"/>
      </w:rPr>
      <w:t xml:space="preserve">Review Committee.” Staff reports are available by clicking on the highlighted Case File/Item number. For </w:t>
    </w:r>
  </w:p>
  <w:p w14:paraId="621F937C" w14:textId="4A75A752" w:rsidR="00352AA2" w:rsidRDefault="00352AA2" w:rsidP="00352AA2">
    <w:pPr>
      <w:tabs>
        <w:tab w:val="left" w:pos="270"/>
        <w:tab w:val="left" w:pos="630"/>
        <w:tab w:val="left" w:pos="810"/>
        <w:tab w:val="left" w:pos="990"/>
      </w:tabs>
      <w:ind w:left="3510" w:hanging="3510"/>
      <w:rPr>
        <w:b/>
        <w:bCs/>
        <w:iCs/>
        <w:spacing w:val="-3"/>
        <w:sz w:val="20"/>
        <w:szCs w:val="20"/>
      </w:rPr>
    </w:pPr>
    <w:r w:rsidRPr="00DF3EB6">
      <w:rPr>
        <w:spacing w:val="-3"/>
        <w:sz w:val="20"/>
        <w:szCs w:val="20"/>
      </w:rPr>
      <w:t xml:space="preserve">further information, please </w:t>
    </w:r>
    <w:r w:rsidR="003B27AA">
      <w:rPr>
        <w:spacing w:val="-3"/>
        <w:sz w:val="20"/>
        <w:szCs w:val="20"/>
      </w:rPr>
      <w:t>email d</w:t>
    </w:r>
    <w:r w:rsidR="00EB49E2">
      <w:rPr>
        <w:spacing w:val="-3"/>
        <w:sz w:val="20"/>
        <w:szCs w:val="20"/>
      </w:rPr>
      <w:t>r</w:t>
    </w:r>
    <w:r w:rsidR="003B27AA">
      <w:rPr>
        <w:spacing w:val="-3"/>
        <w:sz w:val="20"/>
        <w:szCs w:val="20"/>
      </w:rPr>
      <w:t>armstrong@oaklandca.gov</w:t>
    </w:r>
    <w:r w:rsidRPr="00DF3EB6">
      <w:rPr>
        <w:b/>
        <w:bCs/>
        <w:iCs/>
        <w:spacing w:val="-3"/>
        <w:sz w:val="20"/>
        <w:szCs w:val="20"/>
      </w:rPr>
      <w:t>.</w:t>
    </w:r>
  </w:p>
  <w:p w14:paraId="1887ABF6" w14:textId="784AA16C" w:rsidR="00352AA2" w:rsidRDefault="00352AA2">
    <w:pPr>
      <w:pStyle w:val="Footer"/>
    </w:pPr>
  </w:p>
  <w:p w14:paraId="298D9395" w14:textId="77777777" w:rsidR="00352AA2" w:rsidRDefault="0035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FAF5" w14:textId="77777777" w:rsidR="005C4027" w:rsidRDefault="005C4027">
      <w:r>
        <w:separator/>
      </w:r>
    </w:p>
  </w:footnote>
  <w:footnote w:type="continuationSeparator" w:id="0">
    <w:p w14:paraId="72C43911" w14:textId="77777777" w:rsidR="005C4027" w:rsidRDefault="005C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A839" w14:textId="4252CD73" w:rsidR="00242D7B" w:rsidRDefault="004466EF">
    <w:pPr>
      <w:pStyle w:val="Header"/>
      <w:tabs>
        <w:tab w:val="clear" w:pos="8640"/>
        <w:tab w:val="right" w:pos="9360"/>
      </w:tabs>
      <w:ind w:left="-720"/>
    </w:pPr>
    <w:r>
      <w:rPr>
        <w:noProof/>
        <w:sz w:val="20"/>
      </w:rPr>
      <w:object w:dxaOrig="1440" w:dyaOrig="1440" w14:anchorId="1C3E0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3.25pt;margin-top:-3.75pt;width:31.5pt;height:21.75pt;z-index:251662336;mso-wrap-edited:f;mso-width-percent:0;mso-height-percent:0;mso-position-horizontal-relative:text;mso-position-vertical-relative:text;mso-width-percent:0;mso-height-percent:0" fillcolor="window">
          <v:imagedata r:id="rId1" o:title=""/>
        </v:shape>
        <o:OLEObject Type="Embed" ProgID="Word.Picture.8" ShapeID="_x0000_s2049" DrawAspect="Content" ObjectID="_1661767263" r:id="rId2"/>
      </w:object>
    </w:r>
    <w:r w:rsidR="002E71FC">
      <w:t xml:space="preserve"> </w:t>
    </w:r>
    <w:r w:rsidR="00AA092A">
      <w:t xml:space="preserve">            </w:t>
    </w:r>
  </w:p>
  <w:p w14:paraId="7E28C0F4" w14:textId="522075C4" w:rsidR="00242D7B" w:rsidRDefault="00AA092A" w:rsidP="00242D7B">
    <w:pPr>
      <w:pStyle w:val="Header"/>
      <w:tabs>
        <w:tab w:val="clear" w:pos="8640"/>
        <w:tab w:val="right" w:pos="9360"/>
      </w:tabs>
    </w:pPr>
    <w:r>
      <w:t xml:space="preserve"> </w:t>
    </w:r>
    <w:r w:rsidR="00242D7B">
      <w:t xml:space="preserve">       </w:t>
    </w:r>
  </w:p>
  <w:p w14:paraId="10C7884F" w14:textId="2E139D8C" w:rsidR="002E71FC" w:rsidRDefault="00242D7B" w:rsidP="00CA0403">
    <w:pPr>
      <w:pStyle w:val="Header"/>
      <w:tabs>
        <w:tab w:val="clear" w:pos="8640"/>
        <w:tab w:val="right" w:pos="9900"/>
      </w:tabs>
      <w:rPr>
        <w:b/>
      </w:rPr>
    </w:pPr>
    <w:r>
      <w:rPr>
        <w:b/>
        <w:i/>
        <w:noProof/>
      </w:rPr>
      <mc:AlternateContent>
        <mc:Choice Requires="wps">
          <w:drawing>
            <wp:anchor distT="0" distB="0" distL="114300" distR="114300" simplePos="0" relativeHeight="251660288" behindDoc="0" locked="0" layoutInCell="0" allowOverlap="1" wp14:anchorId="3CBBB71E" wp14:editId="061FE503">
              <wp:simplePos x="0" y="0"/>
              <wp:positionH relativeFrom="column">
                <wp:posOffset>-95250</wp:posOffset>
              </wp:positionH>
              <wp:positionV relativeFrom="paragraph">
                <wp:posOffset>188595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38F9C4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85pt" to="49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" o:allowincell="f"/>
          </w:pict>
        </mc:Fallback>
      </mc:AlternateContent>
    </w:r>
    <w:r w:rsidR="002E71FC">
      <w:rPr>
        <w:b/>
        <w:i/>
        <w:sz w:val="28"/>
      </w:rPr>
      <w:t>Design Review Committ</w:t>
    </w:r>
    <w:r w:rsidR="00AA092A">
      <w:rPr>
        <w:b/>
        <w:i/>
        <w:sz w:val="28"/>
      </w:rPr>
      <w:t>ee</w:t>
    </w:r>
    <w:r w:rsidR="00AA092A">
      <w:rPr>
        <w:b/>
        <w:i/>
        <w:sz w:val="28"/>
      </w:rPr>
      <w:tab/>
    </w:r>
    <w:r w:rsidR="00AA092A">
      <w:rPr>
        <w:b/>
        <w:i/>
        <w:sz w:val="28"/>
      </w:rPr>
      <w:tab/>
      <w:t xml:space="preserve">   </w:t>
    </w:r>
    <w:r w:rsidR="00CA0403">
      <w:rPr>
        <w:b/>
        <w:i/>
        <w:sz w:val="28"/>
      </w:rPr>
      <w:t xml:space="preserve">        </w:t>
    </w:r>
    <w:r w:rsidR="002E71FC">
      <w:rPr>
        <w:b/>
      </w:rPr>
      <w:t>AGENDA</w:t>
    </w:r>
    <w:r w:rsidR="00AA092A">
      <w:rPr>
        <w:b/>
      </w:rPr>
      <w:t xml:space="preserve"> (Online)</w:t>
    </w:r>
  </w:p>
  <w:p w14:paraId="51C4E73C" w14:textId="6C2BE313" w:rsidR="002E71FC" w:rsidRDefault="002E71FC" w:rsidP="00CA0403">
    <w:pPr>
      <w:pStyle w:val="Header"/>
      <w:tabs>
        <w:tab w:val="clear" w:pos="8640"/>
        <w:tab w:val="right" w:pos="9720"/>
      </w:tabs>
      <w:ind w:right="-180"/>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586365">
      <w:rPr>
        <w:rStyle w:val="PageNumber"/>
        <w:b/>
        <w:noProof/>
      </w:rPr>
      <w:t>3</w:t>
    </w:r>
    <w:r>
      <w:rPr>
        <w:rStyle w:val="PageNumber"/>
        <w:b/>
      </w:rPr>
      <w:fldChar w:fldCharType="end"/>
    </w:r>
    <w:r>
      <w:rPr>
        <w:rStyle w:val="PageNumber"/>
      </w:rPr>
      <w:tab/>
    </w:r>
    <w:r>
      <w:rPr>
        <w:rStyle w:val="PageNumber"/>
      </w:rPr>
      <w:tab/>
    </w:r>
    <w:r w:rsidR="00F23F26">
      <w:rPr>
        <w:rStyle w:val="PageNumber"/>
        <w:b/>
      </w:rPr>
      <w:t>September 30</w:t>
    </w:r>
    <w:r w:rsidR="0030122D">
      <w:rPr>
        <w:rStyle w:val="PageNumber"/>
        <w:b/>
      </w:rPr>
      <w:t>, 2020</w:t>
    </w:r>
  </w:p>
  <w:p w14:paraId="09E7CCE8" w14:textId="77777777" w:rsidR="002E71FC" w:rsidRDefault="002E7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BBC"/>
    <w:multiLevelType w:val="hybridMultilevel"/>
    <w:tmpl w:val="84B8F482"/>
    <w:lvl w:ilvl="0" w:tplc="E430AE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3E1C"/>
    <w:multiLevelType w:val="hybridMultilevel"/>
    <w:tmpl w:val="B1F47FB8"/>
    <w:lvl w:ilvl="0" w:tplc="0409000F">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932786D"/>
    <w:multiLevelType w:val="hybridMultilevel"/>
    <w:tmpl w:val="61FEE580"/>
    <w:lvl w:ilvl="0" w:tplc="FC2264EE">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B9A5251"/>
    <w:multiLevelType w:val="hybridMultilevel"/>
    <w:tmpl w:val="C2D032AC"/>
    <w:lvl w:ilvl="0" w:tplc="1B005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F0B7C"/>
    <w:multiLevelType w:val="hybridMultilevel"/>
    <w:tmpl w:val="0BAA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87953"/>
    <w:multiLevelType w:val="hybridMultilevel"/>
    <w:tmpl w:val="4F5C07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DF42EC"/>
    <w:multiLevelType w:val="hybridMultilevel"/>
    <w:tmpl w:val="493836F8"/>
    <w:lvl w:ilvl="0" w:tplc="77705FD0">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A3644F"/>
    <w:multiLevelType w:val="hybridMultilevel"/>
    <w:tmpl w:val="783C1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64D89"/>
    <w:multiLevelType w:val="hybridMultilevel"/>
    <w:tmpl w:val="BF8CD256"/>
    <w:lvl w:ilvl="0" w:tplc="401833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1462C8"/>
    <w:multiLevelType w:val="hybridMultilevel"/>
    <w:tmpl w:val="6F5A3CF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35A44"/>
    <w:multiLevelType w:val="hybridMultilevel"/>
    <w:tmpl w:val="C46634E2"/>
    <w:lvl w:ilvl="0" w:tplc="17A8017E">
      <w:start w:val="1"/>
      <w:numFmt w:val="decimal"/>
      <w:lvlText w:val="%1."/>
      <w:lvlJc w:val="left"/>
      <w:pPr>
        <w:tabs>
          <w:tab w:val="num" w:pos="900"/>
        </w:tabs>
        <w:ind w:left="900" w:hanging="360"/>
      </w:pPr>
      <w:rPr>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913037D"/>
    <w:multiLevelType w:val="hybridMultilevel"/>
    <w:tmpl w:val="E5407C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9D568D"/>
    <w:multiLevelType w:val="hybridMultilevel"/>
    <w:tmpl w:val="C46634E2"/>
    <w:lvl w:ilvl="0" w:tplc="17A8017E">
      <w:start w:val="1"/>
      <w:numFmt w:val="decimal"/>
      <w:lvlText w:val="%1."/>
      <w:lvlJc w:val="left"/>
      <w:pPr>
        <w:tabs>
          <w:tab w:val="num" w:pos="900"/>
        </w:tabs>
        <w:ind w:left="900" w:hanging="360"/>
      </w:pPr>
      <w:rPr>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BB1601A"/>
    <w:multiLevelType w:val="hybridMultilevel"/>
    <w:tmpl w:val="4D726320"/>
    <w:lvl w:ilvl="0" w:tplc="4782D3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801A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972448"/>
    <w:multiLevelType w:val="hybridMultilevel"/>
    <w:tmpl w:val="2CF4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7462E"/>
    <w:multiLevelType w:val="hybridMultilevel"/>
    <w:tmpl w:val="82C2D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D788D"/>
    <w:multiLevelType w:val="hybridMultilevel"/>
    <w:tmpl w:val="68EA47A0"/>
    <w:lvl w:ilvl="0" w:tplc="D44E6C84">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4A3464"/>
    <w:multiLevelType w:val="hybridMultilevel"/>
    <w:tmpl w:val="53100FBE"/>
    <w:lvl w:ilvl="0" w:tplc="422297A6">
      <w:start w:val="1"/>
      <w:numFmt w:val="decimal"/>
      <w:lvlText w:val="%1."/>
      <w:lvlJc w:val="left"/>
      <w:pPr>
        <w:tabs>
          <w:tab w:val="num" w:pos="1125"/>
        </w:tabs>
        <w:ind w:left="1125" w:hanging="57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9" w15:restartNumberingAfterBreak="0">
    <w:nsid w:val="3C636372"/>
    <w:multiLevelType w:val="hybridMultilevel"/>
    <w:tmpl w:val="94BEB79C"/>
    <w:lvl w:ilvl="0" w:tplc="A350C96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64A75"/>
    <w:multiLevelType w:val="hybridMultilevel"/>
    <w:tmpl w:val="111017B6"/>
    <w:lvl w:ilvl="0" w:tplc="0CD4A538">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30CFE"/>
    <w:multiLevelType w:val="hybridMultilevel"/>
    <w:tmpl w:val="675EEACC"/>
    <w:lvl w:ilvl="0" w:tplc="5D2CDD7C">
      <w:start w:val="3"/>
      <w:numFmt w:val="decimal"/>
      <w:lvlText w:val="%1."/>
      <w:lvlJc w:val="left"/>
      <w:pPr>
        <w:tabs>
          <w:tab w:val="num" w:pos="540"/>
        </w:tabs>
        <w:ind w:left="540" w:hanging="360"/>
      </w:pPr>
      <w:rPr>
        <w:rFonts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0542297"/>
    <w:multiLevelType w:val="hybridMultilevel"/>
    <w:tmpl w:val="BB9839B8"/>
    <w:lvl w:ilvl="0" w:tplc="E15054F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07B6B7C"/>
    <w:multiLevelType w:val="hybridMultilevel"/>
    <w:tmpl w:val="F6AE2C5A"/>
    <w:lvl w:ilvl="0" w:tplc="66B8FCE2">
      <w:start w:val="1"/>
      <w:numFmt w:val="decimal"/>
      <w:lvlText w:val="%1."/>
      <w:lvlJc w:val="left"/>
      <w:pPr>
        <w:ind w:left="720" w:hanging="360"/>
      </w:pPr>
      <w:rPr>
        <w:rFonts w:eastAsia="Arial Unicode MS" w:hAnsi="Arial Unicode MS" w:cs="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C7BC6"/>
    <w:multiLevelType w:val="multilevel"/>
    <w:tmpl w:val="493836F8"/>
    <w:lvl w:ilvl="0">
      <w:start w:val="1"/>
      <w:numFmt w:val="decimal"/>
      <w:lvlText w:val="%1."/>
      <w:lvlJc w:val="left"/>
      <w:pPr>
        <w:tabs>
          <w:tab w:val="num" w:pos="780"/>
        </w:tabs>
        <w:ind w:left="780" w:hanging="4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FE6E30"/>
    <w:multiLevelType w:val="hybridMultilevel"/>
    <w:tmpl w:val="18A26CD2"/>
    <w:lvl w:ilvl="0" w:tplc="0409000F">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C52251E"/>
    <w:multiLevelType w:val="hybridMultilevel"/>
    <w:tmpl w:val="E52EA85C"/>
    <w:lvl w:ilvl="0" w:tplc="0F106010">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D3E7A96"/>
    <w:multiLevelType w:val="hybridMultilevel"/>
    <w:tmpl w:val="B3C86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5613A4"/>
    <w:multiLevelType w:val="hybridMultilevel"/>
    <w:tmpl w:val="547EF2A4"/>
    <w:lvl w:ilvl="0" w:tplc="14321AC4">
      <w:start w:val="1"/>
      <w:numFmt w:val="decimal"/>
      <w:lvlText w:val="%1."/>
      <w:lvlJc w:val="left"/>
      <w:pPr>
        <w:ind w:left="255" w:hanging="360"/>
      </w:pPr>
      <w:rPr>
        <w:rFonts w:eastAsia="Arial Unicode MS" w:hAnsi="Arial Unicode MS" w:cs="Arial Unicode MS" w:hint="default"/>
        <w:color w:val="000000"/>
        <w:sz w:val="22"/>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29" w15:restartNumberingAfterBreak="0">
    <w:nsid w:val="55A431A1"/>
    <w:multiLevelType w:val="hybridMultilevel"/>
    <w:tmpl w:val="6780206C"/>
    <w:lvl w:ilvl="0" w:tplc="0004F570">
      <w:start w:val="1"/>
      <w:numFmt w:val="decimal"/>
      <w:lvlText w:val="%1."/>
      <w:lvlJc w:val="left"/>
      <w:pPr>
        <w:tabs>
          <w:tab w:val="num" w:pos="720"/>
        </w:tabs>
        <w:ind w:left="720" w:hanging="360"/>
      </w:pPr>
      <w:rPr>
        <w:rFonts w:hint="default"/>
        <w:b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311A93"/>
    <w:multiLevelType w:val="singleLevel"/>
    <w:tmpl w:val="41F8287C"/>
    <w:lvl w:ilvl="0">
      <w:start w:val="4"/>
      <w:numFmt w:val="decimal"/>
      <w:lvlText w:val="%1."/>
      <w:lvlJc w:val="left"/>
      <w:pPr>
        <w:tabs>
          <w:tab w:val="num" w:pos="540"/>
        </w:tabs>
        <w:ind w:left="540" w:hanging="540"/>
      </w:pPr>
      <w:rPr>
        <w:rFonts w:hint="default"/>
      </w:rPr>
    </w:lvl>
  </w:abstractNum>
  <w:abstractNum w:abstractNumId="31" w15:restartNumberingAfterBreak="0">
    <w:nsid w:val="5BA64793"/>
    <w:multiLevelType w:val="hybridMultilevel"/>
    <w:tmpl w:val="E752EADC"/>
    <w:lvl w:ilvl="0" w:tplc="4F0CFC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CB96017"/>
    <w:multiLevelType w:val="hybridMultilevel"/>
    <w:tmpl w:val="892E521A"/>
    <w:lvl w:ilvl="0" w:tplc="0DA838E8">
      <w:start w:val="3"/>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9C1094"/>
    <w:multiLevelType w:val="hybridMultilevel"/>
    <w:tmpl w:val="8C1CB3BA"/>
    <w:lvl w:ilvl="0" w:tplc="8E025D08">
      <w:start w:val="3"/>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A911DB"/>
    <w:multiLevelType w:val="hybridMultilevel"/>
    <w:tmpl w:val="89B420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7FD1297"/>
    <w:multiLevelType w:val="hybridMultilevel"/>
    <w:tmpl w:val="40D482C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2071D"/>
    <w:multiLevelType w:val="hybridMultilevel"/>
    <w:tmpl w:val="22CC3CAA"/>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D732812"/>
    <w:multiLevelType w:val="hybridMultilevel"/>
    <w:tmpl w:val="814CE972"/>
    <w:lvl w:ilvl="0" w:tplc="892AA38A">
      <w:start w:val="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F433F74"/>
    <w:multiLevelType w:val="hybridMultilevel"/>
    <w:tmpl w:val="6AB2BC9C"/>
    <w:lvl w:ilvl="0" w:tplc="5B3C812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E03550"/>
    <w:multiLevelType w:val="multilevel"/>
    <w:tmpl w:val="E7D67FB8"/>
    <w:lvl w:ilvl="0">
      <w:start w:val="1"/>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15:restartNumberingAfterBreak="0">
    <w:nsid w:val="705E1FED"/>
    <w:multiLevelType w:val="singleLevel"/>
    <w:tmpl w:val="E6D036F2"/>
    <w:lvl w:ilvl="0">
      <w:start w:val="1"/>
      <w:numFmt w:val="decimal"/>
      <w:lvlText w:val="%1."/>
      <w:lvlJc w:val="left"/>
      <w:pPr>
        <w:tabs>
          <w:tab w:val="num" w:pos="720"/>
        </w:tabs>
        <w:ind w:left="720" w:hanging="720"/>
      </w:pPr>
      <w:rPr>
        <w:rFonts w:hint="default"/>
      </w:rPr>
    </w:lvl>
  </w:abstractNum>
  <w:abstractNum w:abstractNumId="41" w15:restartNumberingAfterBreak="0">
    <w:nsid w:val="72F74F0B"/>
    <w:multiLevelType w:val="hybridMultilevel"/>
    <w:tmpl w:val="E8F830C8"/>
    <w:lvl w:ilvl="0" w:tplc="B8D0BC24">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71B92"/>
    <w:multiLevelType w:val="hybridMultilevel"/>
    <w:tmpl w:val="498E641A"/>
    <w:lvl w:ilvl="0" w:tplc="83D6348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3D5EB8"/>
    <w:multiLevelType w:val="hybridMultilevel"/>
    <w:tmpl w:val="033A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26B62"/>
    <w:multiLevelType w:val="hybridMultilevel"/>
    <w:tmpl w:val="E7D67FB8"/>
    <w:lvl w:ilvl="0" w:tplc="D6C61E40">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C744460"/>
    <w:multiLevelType w:val="hybridMultilevel"/>
    <w:tmpl w:val="5E16D93C"/>
    <w:lvl w:ilvl="0" w:tplc="5B00A97A">
      <w:start w:val="1"/>
      <w:numFmt w:val="decimal"/>
      <w:lvlText w:val="%1."/>
      <w:lvlJc w:val="left"/>
      <w:pPr>
        <w:tabs>
          <w:tab w:val="num" w:pos="1080"/>
        </w:tabs>
        <w:ind w:left="1080" w:hanging="54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15:restartNumberingAfterBreak="0">
    <w:nsid w:val="7D4A52A4"/>
    <w:multiLevelType w:val="hybridMultilevel"/>
    <w:tmpl w:val="0FC0A518"/>
    <w:lvl w:ilvl="0" w:tplc="F26A76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40"/>
  </w:num>
  <w:num w:numId="4">
    <w:abstractNumId w:val="10"/>
  </w:num>
  <w:num w:numId="5">
    <w:abstractNumId w:val="21"/>
  </w:num>
  <w:num w:numId="6">
    <w:abstractNumId w:val="27"/>
  </w:num>
  <w:num w:numId="7">
    <w:abstractNumId w:val="5"/>
  </w:num>
  <w:num w:numId="8">
    <w:abstractNumId w:val="34"/>
  </w:num>
  <w:num w:numId="9">
    <w:abstractNumId w:val="11"/>
  </w:num>
  <w:num w:numId="10">
    <w:abstractNumId w:val="29"/>
  </w:num>
  <w:num w:numId="11">
    <w:abstractNumId w:val="41"/>
  </w:num>
  <w:num w:numId="12">
    <w:abstractNumId w:val="19"/>
  </w:num>
  <w:num w:numId="13">
    <w:abstractNumId w:val="42"/>
  </w:num>
  <w:num w:numId="14">
    <w:abstractNumId w:val="6"/>
  </w:num>
  <w:num w:numId="15">
    <w:abstractNumId w:val="24"/>
  </w:num>
  <w:num w:numId="16">
    <w:abstractNumId w:val="32"/>
  </w:num>
  <w:num w:numId="17">
    <w:abstractNumId w:val="20"/>
  </w:num>
  <w:num w:numId="18">
    <w:abstractNumId w:val="33"/>
  </w:num>
  <w:num w:numId="19">
    <w:abstractNumId w:val="17"/>
  </w:num>
  <w:num w:numId="20">
    <w:abstractNumId w:val="44"/>
  </w:num>
  <w:num w:numId="21">
    <w:abstractNumId w:val="39"/>
  </w:num>
  <w:num w:numId="22">
    <w:abstractNumId w:val="45"/>
  </w:num>
  <w:num w:numId="23">
    <w:abstractNumId w:val="18"/>
  </w:num>
  <w:num w:numId="24">
    <w:abstractNumId w:val="38"/>
  </w:num>
  <w:num w:numId="25">
    <w:abstractNumId w:val="37"/>
  </w:num>
  <w:num w:numId="26">
    <w:abstractNumId w:val="22"/>
  </w:num>
  <w:num w:numId="27">
    <w:abstractNumId w:val="2"/>
  </w:num>
  <w:num w:numId="28">
    <w:abstractNumId w:val="31"/>
  </w:num>
  <w:num w:numId="29">
    <w:abstractNumId w:va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9"/>
  </w:num>
  <w:num w:numId="33">
    <w:abstractNumId w:val="3"/>
  </w:num>
  <w:num w:numId="34">
    <w:abstractNumId w:val="46"/>
  </w:num>
  <w:num w:numId="35">
    <w:abstractNumId w:val="1"/>
  </w:num>
  <w:num w:numId="36">
    <w:abstractNumId w:val="36"/>
  </w:num>
  <w:num w:numId="37">
    <w:abstractNumId w:val="25"/>
  </w:num>
  <w:num w:numId="38">
    <w:abstractNumId w:val="23"/>
  </w:num>
  <w:num w:numId="39">
    <w:abstractNumId w:val="35"/>
  </w:num>
  <w:num w:numId="40">
    <w:abstractNumId w:val="28"/>
  </w:num>
  <w:num w:numId="41">
    <w:abstractNumId w:val="12"/>
  </w:num>
  <w:num w:numId="42">
    <w:abstractNumId w:val="0"/>
  </w:num>
  <w:num w:numId="43">
    <w:abstractNumId w:val="15"/>
  </w:num>
  <w:num w:numId="44">
    <w:abstractNumId w:val="4"/>
  </w:num>
  <w:num w:numId="45">
    <w:abstractNumId w:val="16"/>
  </w:num>
  <w:num w:numId="46">
    <w:abstractNumId w:val="7"/>
  </w:num>
  <w:num w:numId="47">
    <w:abstractNumId w:val="13"/>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5D"/>
    <w:rsid w:val="00005AE1"/>
    <w:rsid w:val="00006D9F"/>
    <w:rsid w:val="0001647E"/>
    <w:rsid w:val="00021DB3"/>
    <w:rsid w:val="00025C60"/>
    <w:rsid w:val="00033228"/>
    <w:rsid w:val="00034155"/>
    <w:rsid w:val="00035C76"/>
    <w:rsid w:val="0004314A"/>
    <w:rsid w:val="000438A9"/>
    <w:rsid w:val="0005321E"/>
    <w:rsid w:val="000565C9"/>
    <w:rsid w:val="00057556"/>
    <w:rsid w:val="000616EC"/>
    <w:rsid w:val="000723C3"/>
    <w:rsid w:val="00073886"/>
    <w:rsid w:val="000805A8"/>
    <w:rsid w:val="000915C7"/>
    <w:rsid w:val="00093C35"/>
    <w:rsid w:val="000A03E4"/>
    <w:rsid w:val="000A252F"/>
    <w:rsid w:val="000A34EC"/>
    <w:rsid w:val="000A7C44"/>
    <w:rsid w:val="000B5335"/>
    <w:rsid w:val="000B72B9"/>
    <w:rsid w:val="000B7DA3"/>
    <w:rsid w:val="000C5CF6"/>
    <w:rsid w:val="000C60C2"/>
    <w:rsid w:val="000D0C9B"/>
    <w:rsid w:val="000D1249"/>
    <w:rsid w:val="000D2517"/>
    <w:rsid w:val="000F09F3"/>
    <w:rsid w:val="000F1C2D"/>
    <w:rsid w:val="00102275"/>
    <w:rsid w:val="00111402"/>
    <w:rsid w:val="001157CF"/>
    <w:rsid w:val="001237CD"/>
    <w:rsid w:val="0012696C"/>
    <w:rsid w:val="0013522A"/>
    <w:rsid w:val="001377F9"/>
    <w:rsid w:val="001429D7"/>
    <w:rsid w:val="00151AFE"/>
    <w:rsid w:val="00153A52"/>
    <w:rsid w:val="001541BD"/>
    <w:rsid w:val="00157079"/>
    <w:rsid w:val="0015769A"/>
    <w:rsid w:val="00170EB1"/>
    <w:rsid w:val="00173EFF"/>
    <w:rsid w:val="001749CB"/>
    <w:rsid w:val="00174E6D"/>
    <w:rsid w:val="00176917"/>
    <w:rsid w:val="00176DD7"/>
    <w:rsid w:val="0017726C"/>
    <w:rsid w:val="001873BD"/>
    <w:rsid w:val="00190D80"/>
    <w:rsid w:val="00190F8C"/>
    <w:rsid w:val="001954A3"/>
    <w:rsid w:val="001A0858"/>
    <w:rsid w:val="001A165D"/>
    <w:rsid w:val="001A3D1B"/>
    <w:rsid w:val="001B090E"/>
    <w:rsid w:val="001B5F13"/>
    <w:rsid w:val="001C3491"/>
    <w:rsid w:val="001C4999"/>
    <w:rsid w:val="001D38A2"/>
    <w:rsid w:val="001D47A4"/>
    <w:rsid w:val="001D665D"/>
    <w:rsid w:val="001D7AE5"/>
    <w:rsid w:val="001E014C"/>
    <w:rsid w:val="001E3318"/>
    <w:rsid w:val="001E34EA"/>
    <w:rsid w:val="001E588B"/>
    <w:rsid w:val="001E7CF9"/>
    <w:rsid w:val="001E7D86"/>
    <w:rsid w:val="001F10B2"/>
    <w:rsid w:val="001F478C"/>
    <w:rsid w:val="001F6037"/>
    <w:rsid w:val="001F63B1"/>
    <w:rsid w:val="00210FAB"/>
    <w:rsid w:val="00220221"/>
    <w:rsid w:val="00221A60"/>
    <w:rsid w:val="00230BB8"/>
    <w:rsid w:val="00233865"/>
    <w:rsid w:val="00233EA1"/>
    <w:rsid w:val="00242D7B"/>
    <w:rsid w:val="00243F8D"/>
    <w:rsid w:val="00255A5A"/>
    <w:rsid w:val="00256B49"/>
    <w:rsid w:val="00267C35"/>
    <w:rsid w:val="0027027A"/>
    <w:rsid w:val="002723C9"/>
    <w:rsid w:val="00276D65"/>
    <w:rsid w:val="002816A5"/>
    <w:rsid w:val="002827B3"/>
    <w:rsid w:val="00282B03"/>
    <w:rsid w:val="00283FB0"/>
    <w:rsid w:val="00285C44"/>
    <w:rsid w:val="0029222B"/>
    <w:rsid w:val="00292494"/>
    <w:rsid w:val="002943E2"/>
    <w:rsid w:val="002A3D47"/>
    <w:rsid w:val="002B28D0"/>
    <w:rsid w:val="002C029C"/>
    <w:rsid w:val="002C5FB5"/>
    <w:rsid w:val="002D1926"/>
    <w:rsid w:val="002D1B96"/>
    <w:rsid w:val="002D35F5"/>
    <w:rsid w:val="002E0E0E"/>
    <w:rsid w:val="002E71FC"/>
    <w:rsid w:val="002F350C"/>
    <w:rsid w:val="002F78DB"/>
    <w:rsid w:val="002F7A25"/>
    <w:rsid w:val="0030122D"/>
    <w:rsid w:val="003012F3"/>
    <w:rsid w:val="003015EA"/>
    <w:rsid w:val="003117BD"/>
    <w:rsid w:val="00313142"/>
    <w:rsid w:val="00317142"/>
    <w:rsid w:val="003228F8"/>
    <w:rsid w:val="00326BF1"/>
    <w:rsid w:val="003322C3"/>
    <w:rsid w:val="00332A66"/>
    <w:rsid w:val="00341A7B"/>
    <w:rsid w:val="003424B8"/>
    <w:rsid w:val="00352A90"/>
    <w:rsid w:val="00352AA2"/>
    <w:rsid w:val="00355173"/>
    <w:rsid w:val="003624D7"/>
    <w:rsid w:val="0036354A"/>
    <w:rsid w:val="00366864"/>
    <w:rsid w:val="003679B2"/>
    <w:rsid w:val="00370EBC"/>
    <w:rsid w:val="00371F7B"/>
    <w:rsid w:val="003749E9"/>
    <w:rsid w:val="003768CE"/>
    <w:rsid w:val="00381BE4"/>
    <w:rsid w:val="003833AE"/>
    <w:rsid w:val="00385FDE"/>
    <w:rsid w:val="00392DF7"/>
    <w:rsid w:val="003A148A"/>
    <w:rsid w:val="003A34A3"/>
    <w:rsid w:val="003A7DDA"/>
    <w:rsid w:val="003A7F6B"/>
    <w:rsid w:val="003B27AA"/>
    <w:rsid w:val="003B4FE7"/>
    <w:rsid w:val="003C01DD"/>
    <w:rsid w:val="003C6C03"/>
    <w:rsid w:val="003C7AB4"/>
    <w:rsid w:val="003D28A2"/>
    <w:rsid w:val="003D50BE"/>
    <w:rsid w:val="003D5A37"/>
    <w:rsid w:val="003D6FF6"/>
    <w:rsid w:val="003E4284"/>
    <w:rsid w:val="003F1095"/>
    <w:rsid w:val="003F427C"/>
    <w:rsid w:val="003F47E3"/>
    <w:rsid w:val="003F60D8"/>
    <w:rsid w:val="00400060"/>
    <w:rsid w:val="00400662"/>
    <w:rsid w:val="0040440D"/>
    <w:rsid w:val="00416AE7"/>
    <w:rsid w:val="00425209"/>
    <w:rsid w:val="00431701"/>
    <w:rsid w:val="004438D2"/>
    <w:rsid w:val="00443B00"/>
    <w:rsid w:val="004466EF"/>
    <w:rsid w:val="004517AC"/>
    <w:rsid w:val="004523AC"/>
    <w:rsid w:val="004629C0"/>
    <w:rsid w:val="004631C3"/>
    <w:rsid w:val="0046335A"/>
    <w:rsid w:val="00470B14"/>
    <w:rsid w:val="0047488F"/>
    <w:rsid w:val="004874DC"/>
    <w:rsid w:val="00491565"/>
    <w:rsid w:val="0049611C"/>
    <w:rsid w:val="004A0552"/>
    <w:rsid w:val="004A540F"/>
    <w:rsid w:val="004A6477"/>
    <w:rsid w:val="004C1893"/>
    <w:rsid w:val="004C3E94"/>
    <w:rsid w:val="004C6BAB"/>
    <w:rsid w:val="004D1885"/>
    <w:rsid w:val="004D378E"/>
    <w:rsid w:val="004E6418"/>
    <w:rsid w:val="004E6DA3"/>
    <w:rsid w:val="004F197C"/>
    <w:rsid w:val="004F58F7"/>
    <w:rsid w:val="005013A0"/>
    <w:rsid w:val="005029F1"/>
    <w:rsid w:val="00503866"/>
    <w:rsid w:val="00503991"/>
    <w:rsid w:val="0050676B"/>
    <w:rsid w:val="0050776B"/>
    <w:rsid w:val="005123F2"/>
    <w:rsid w:val="00513DA5"/>
    <w:rsid w:val="00522443"/>
    <w:rsid w:val="00523A8E"/>
    <w:rsid w:val="0053596F"/>
    <w:rsid w:val="00535A30"/>
    <w:rsid w:val="00541D34"/>
    <w:rsid w:val="00542242"/>
    <w:rsid w:val="005546EB"/>
    <w:rsid w:val="0056162E"/>
    <w:rsid w:val="005630AD"/>
    <w:rsid w:val="00563CF7"/>
    <w:rsid w:val="00570588"/>
    <w:rsid w:val="00572FB1"/>
    <w:rsid w:val="00574307"/>
    <w:rsid w:val="00575F56"/>
    <w:rsid w:val="005771DB"/>
    <w:rsid w:val="00583481"/>
    <w:rsid w:val="00586365"/>
    <w:rsid w:val="00586426"/>
    <w:rsid w:val="00590728"/>
    <w:rsid w:val="00591CFA"/>
    <w:rsid w:val="005A6B42"/>
    <w:rsid w:val="005B1211"/>
    <w:rsid w:val="005B68FD"/>
    <w:rsid w:val="005C0401"/>
    <w:rsid w:val="005C104B"/>
    <w:rsid w:val="005C12FF"/>
    <w:rsid w:val="005C4027"/>
    <w:rsid w:val="005C7CE9"/>
    <w:rsid w:val="005D3F4C"/>
    <w:rsid w:val="005D70C9"/>
    <w:rsid w:val="005D751C"/>
    <w:rsid w:val="005E0DE5"/>
    <w:rsid w:val="005E108C"/>
    <w:rsid w:val="005E32AD"/>
    <w:rsid w:val="005E368B"/>
    <w:rsid w:val="005F1E1B"/>
    <w:rsid w:val="005F2E45"/>
    <w:rsid w:val="006103BE"/>
    <w:rsid w:val="00611B6C"/>
    <w:rsid w:val="00613B2B"/>
    <w:rsid w:val="0061633C"/>
    <w:rsid w:val="0061728F"/>
    <w:rsid w:val="00621BA6"/>
    <w:rsid w:val="0062496E"/>
    <w:rsid w:val="00635F9D"/>
    <w:rsid w:val="00640028"/>
    <w:rsid w:val="00647B7C"/>
    <w:rsid w:val="00652A77"/>
    <w:rsid w:val="00653763"/>
    <w:rsid w:val="006610C2"/>
    <w:rsid w:val="0067100C"/>
    <w:rsid w:val="00671779"/>
    <w:rsid w:val="006752E8"/>
    <w:rsid w:val="00675D03"/>
    <w:rsid w:val="006817A3"/>
    <w:rsid w:val="00682657"/>
    <w:rsid w:val="00696F9C"/>
    <w:rsid w:val="006B3DD5"/>
    <w:rsid w:val="006B65B9"/>
    <w:rsid w:val="006C74E8"/>
    <w:rsid w:val="006D0D34"/>
    <w:rsid w:val="006D1544"/>
    <w:rsid w:val="006D2D9B"/>
    <w:rsid w:val="006D34DE"/>
    <w:rsid w:val="006E49FE"/>
    <w:rsid w:val="006F58B4"/>
    <w:rsid w:val="00703761"/>
    <w:rsid w:val="00707393"/>
    <w:rsid w:val="0071484F"/>
    <w:rsid w:val="00717EBC"/>
    <w:rsid w:val="007200C4"/>
    <w:rsid w:val="00731925"/>
    <w:rsid w:val="0073798C"/>
    <w:rsid w:val="00740406"/>
    <w:rsid w:val="00740B48"/>
    <w:rsid w:val="00742357"/>
    <w:rsid w:val="00742757"/>
    <w:rsid w:val="007510B1"/>
    <w:rsid w:val="00751D7B"/>
    <w:rsid w:val="00752196"/>
    <w:rsid w:val="00753D42"/>
    <w:rsid w:val="007549DE"/>
    <w:rsid w:val="0075529F"/>
    <w:rsid w:val="0075632D"/>
    <w:rsid w:val="00756A65"/>
    <w:rsid w:val="00761BF4"/>
    <w:rsid w:val="00764E7D"/>
    <w:rsid w:val="007651A0"/>
    <w:rsid w:val="00775149"/>
    <w:rsid w:val="00777A36"/>
    <w:rsid w:val="00782821"/>
    <w:rsid w:val="00783ABF"/>
    <w:rsid w:val="007A3E20"/>
    <w:rsid w:val="007A57DF"/>
    <w:rsid w:val="007A62D3"/>
    <w:rsid w:val="007A762F"/>
    <w:rsid w:val="007B3C16"/>
    <w:rsid w:val="007C09C1"/>
    <w:rsid w:val="007C0D3D"/>
    <w:rsid w:val="007C21AA"/>
    <w:rsid w:val="007C785A"/>
    <w:rsid w:val="007D0BBE"/>
    <w:rsid w:val="007D4BE5"/>
    <w:rsid w:val="007E1387"/>
    <w:rsid w:val="007E7D85"/>
    <w:rsid w:val="007E7F0B"/>
    <w:rsid w:val="007F0DC7"/>
    <w:rsid w:val="007F24BF"/>
    <w:rsid w:val="00802009"/>
    <w:rsid w:val="0080268E"/>
    <w:rsid w:val="00804978"/>
    <w:rsid w:val="00806E72"/>
    <w:rsid w:val="00812052"/>
    <w:rsid w:val="008129B9"/>
    <w:rsid w:val="00812D17"/>
    <w:rsid w:val="00815A81"/>
    <w:rsid w:val="0082218A"/>
    <w:rsid w:val="008224A3"/>
    <w:rsid w:val="008236F6"/>
    <w:rsid w:val="008239E1"/>
    <w:rsid w:val="0082512D"/>
    <w:rsid w:val="00827073"/>
    <w:rsid w:val="0082722C"/>
    <w:rsid w:val="00830C93"/>
    <w:rsid w:val="0083572D"/>
    <w:rsid w:val="0083664C"/>
    <w:rsid w:val="008367FF"/>
    <w:rsid w:val="00841565"/>
    <w:rsid w:val="00844744"/>
    <w:rsid w:val="00852042"/>
    <w:rsid w:val="00873651"/>
    <w:rsid w:val="00874554"/>
    <w:rsid w:val="00883539"/>
    <w:rsid w:val="00883698"/>
    <w:rsid w:val="008841FA"/>
    <w:rsid w:val="008902E5"/>
    <w:rsid w:val="008935E4"/>
    <w:rsid w:val="00894F2D"/>
    <w:rsid w:val="008A1D7A"/>
    <w:rsid w:val="008B2B35"/>
    <w:rsid w:val="008C0BE7"/>
    <w:rsid w:val="008C2424"/>
    <w:rsid w:val="008C5334"/>
    <w:rsid w:val="008C7B75"/>
    <w:rsid w:val="008D7B4C"/>
    <w:rsid w:val="008E08DC"/>
    <w:rsid w:val="008E1524"/>
    <w:rsid w:val="008E2CE5"/>
    <w:rsid w:val="008E56BE"/>
    <w:rsid w:val="008E57B3"/>
    <w:rsid w:val="008F0B6A"/>
    <w:rsid w:val="008F7273"/>
    <w:rsid w:val="0090185D"/>
    <w:rsid w:val="009113B6"/>
    <w:rsid w:val="00915E8F"/>
    <w:rsid w:val="0091665B"/>
    <w:rsid w:val="00916B45"/>
    <w:rsid w:val="00917680"/>
    <w:rsid w:val="00922206"/>
    <w:rsid w:val="009238B1"/>
    <w:rsid w:val="00931B02"/>
    <w:rsid w:val="00931C7D"/>
    <w:rsid w:val="00933E57"/>
    <w:rsid w:val="00933E83"/>
    <w:rsid w:val="00935404"/>
    <w:rsid w:val="0093566C"/>
    <w:rsid w:val="0094315F"/>
    <w:rsid w:val="009445AB"/>
    <w:rsid w:val="00945982"/>
    <w:rsid w:val="00946CB0"/>
    <w:rsid w:val="0095408A"/>
    <w:rsid w:val="00961FA1"/>
    <w:rsid w:val="0096295F"/>
    <w:rsid w:val="00963FA9"/>
    <w:rsid w:val="009678B6"/>
    <w:rsid w:val="00970C98"/>
    <w:rsid w:val="00971E3A"/>
    <w:rsid w:val="0097336B"/>
    <w:rsid w:val="00976712"/>
    <w:rsid w:val="009767AB"/>
    <w:rsid w:val="0098227B"/>
    <w:rsid w:val="00983336"/>
    <w:rsid w:val="009864B5"/>
    <w:rsid w:val="00990550"/>
    <w:rsid w:val="00991B72"/>
    <w:rsid w:val="00992B0F"/>
    <w:rsid w:val="00993F51"/>
    <w:rsid w:val="009A3F26"/>
    <w:rsid w:val="009B2B8A"/>
    <w:rsid w:val="009B52BA"/>
    <w:rsid w:val="009B7E41"/>
    <w:rsid w:val="009C1D6A"/>
    <w:rsid w:val="009C2B39"/>
    <w:rsid w:val="009C5298"/>
    <w:rsid w:val="009C5CF0"/>
    <w:rsid w:val="009E4882"/>
    <w:rsid w:val="009E4B51"/>
    <w:rsid w:val="009E4C94"/>
    <w:rsid w:val="009E7312"/>
    <w:rsid w:val="009F00B4"/>
    <w:rsid w:val="009F39FC"/>
    <w:rsid w:val="009F519F"/>
    <w:rsid w:val="009F6605"/>
    <w:rsid w:val="00A01112"/>
    <w:rsid w:val="00A03A0F"/>
    <w:rsid w:val="00A0749A"/>
    <w:rsid w:val="00A0789E"/>
    <w:rsid w:val="00A12E75"/>
    <w:rsid w:val="00A12F39"/>
    <w:rsid w:val="00A139CE"/>
    <w:rsid w:val="00A13AF3"/>
    <w:rsid w:val="00A1462B"/>
    <w:rsid w:val="00A20641"/>
    <w:rsid w:val="00A20C43"/>
    <w:rsid w:val="00A526C9"/>
    <w:rsid w:val="00A55B7F"/>
    <w:rsid w:val="00A61F3D"/>
    <w:rsid w:val="00A62532"/>
    <w:rsid w:val="00A62747"/>
    <w:rsid w:val="00A70096"/>
    <w:rsid w:val="00A75558"/>
    <w:rsid w:val="00A76B1E"/>
    <w:rsid w:val="00A77A72"/>
    <w:rsid w:val="00A81A5E"/>
    <w:rsid w:val="00A8614A"/>
    <w:rsid w:val="00A90900"/>
    <w:rsid w:val="00A942BF"/>
    <w:rsid w:val="00AA092A"/>
    <w:rsid w:val="00AA21EC"/>
    <w:rsid w:val="00AA6002"/>
    <w:rsid w:val="00AB0A2C"/>
    <w:rsid w:val="00AB4FE5"/>
    <w:rsid w:val="00AB659C"/>
    <w:rsid w:val="00AC72E1"/>
    <w:rsid w:val="00AC7928"/>
    <w:rsid w:val="00AD249A"/>
    <w:rsid w:val="00AD5055"/>
    <w:rsid w:val="00AE3270"/>
    <w:rsid w:val="00AE793E"/>
    <w:rsid w:val="00AF042E"/>
    <w:rsid w:val="00AF1ED8"/>
    <w:rsid w:val="00AF4C02"/>
    <w:rsid w:val="00B01ACF"/>
    <w:rsid w:val="00B01B67"/>
    <w:rsid w:val="00B0234A"/>
    <w:rsid w:val="00B02A5D"/>
    <w:rsid w:val="00B12119"/>
    <w:rsid w:val="00B1225F"/>
    <w:rsid w:val="00B16C5D"/>
    <w:rsid w:val="00B206E9"/>
    <w:rsid w:val="00B2345A"/>
    <w:rsid w:val="00B2692B"/>
    <w:rsid w:val="00B30426"/>
    <w:rsid w:val="00B341E7"/>
    <w:rsid w:val="00B36CA8"/>
    <w:rsid w:val="00B44971"/>
    <w:rsid w:val="00B54240"/>
    <w:rsid w:val="00B55A5A"/>
    <w:rsid w:val="00B60DCC"/>
    <w:rsid w:val="00B62E1C"/>
    <w:rsid w:val="00B6679B"/>
    <w:rsid w:val="00B73325"/>
    <w:rsid w:val="00B73F1A"/>
    <w:rsid w:val="00B80306"/>
    <w:rsid w:val="00B83EAA"/>
    <w:rsid w:val="00B870B5"/>
    <w:rsid w:val="00B92298"/>
    <w:rsid w:val="00B973A5"/>
    <w:rsid w:val="00BA17D9"/>
    <w:rsid w:val="00BA2367"/>
    <w:rsid w:val="00BA42E2"/>
    <w:rsid w:val="00BB0CCA"/>
    <w:rsid w:val="00BD0AD9"/>
    <w:rsid w:val="00BD4A67"/>
    <w:rsid w:val="00BD7199"/>
    <w:rsid w:val="00BE45C1"/>
    <w:rsid w:val="00BE6FE4"/>
    <w:rsid w:val="00BE6FE9"/>
    <w:rsid w:val="00BF04CA"/>
    <w:rsid w:val="00BF5EEE"/>
    <w:rsid w:val="00BF67B8"/>
    <w:rsid w:val="00BF7FED"/>
    <w:rsid w:val="00C1726F"/>
    <w:rsid w:val="00C270A8"/>
    <w:rsid w:val="00C37801"/>
    <w:rsid w:val="00C4061A"/>
    <w:rsid w:val="00C43820"/>
    <w:rsid w:val="00C43B9D"/>
    <w:rsid w:val="00C53AB1"/>
    <w:rsid w:val="00C54B9F"/>
    <w:rsid w:val="00C54FC0"/>
    <w:rsid w:val="00C63A8C"/>
    <w:rsid w:val="00C76913"/>
    <w:rsid w:val="00C77BDE"/>
    <w:rsid w:val="00C81C7E"/>
    <w:rsid w:val="00C84A9E"/>
    <w:rsid w:val="00C87620"/>
    <w:rsid w:val="00C91E61"/>
    <w:rsid w:val="00C955DE"/>
    <w:rsid w:val="00CA0403"/>
    <w:rsid w:val="00CA46C7"/>
    <w:rsid w:val="00CC6DBA"/>
    <w:rsid w:val="00CD325C"/>
    <w:rsid w:val="00CE5B99"/>
    <w:rsid w:val="00CF047C"/>
    <w:rsid w:val="00CF18FD"/>
    <w:rsid w:val="00CF45D3"/>
    <w:rsid w:val="00CF5025"/>
    <w:rsid w:val="00CF55B1"/>
    <w:rsid w:val="00D007F3"/>
    <w:rsid w:val="00D013DF"/>
    <w:rsid w:val="00D04C23"/>
    <w:rsid w:val="00D06C24"/>
    <w:rsid w:val="00D0711F"/>
    <w:rsid w:val="00D20841"/>
    <w:rsid w:val="00D2229E"/>
    <w:rsid w:val="00D3447F"/>
    <w:rsid w:val="00D44479"/>
    <w:rsid w:val="00D47EBA"/>
    <w:rsid w:val="00D51A1B"/>
    <w:rsid w:val="00D54024"/>
    <w:rsid w:val="00D57909"/>
    <w:rsid w:val="00D6427E"/>
    <w:rsid w:val="00D64E52"/>
    <w:rsid w:val="00D64F3F"/>
    <w:rsid w:val="00D66B8C"/>
    <w:rsid w:val="00D723A7"/>
    <w:rsid w:val="00D7403F"/>
    <w:rsid w:val="00D75500"/>
    <w:rsid w:val="00D765BA"/>
    <w:rsid w:val="00D83EC3"/>
    <w:rsid w:val="00D85610"/>
    <w:rsid w:val="00D8573E"/>
    <w:rsid w:val="00D85F41"/>
    <w:rsid w:val="00D9216A"/>
    <w:rsid w:val="00D9700B"/>
    <w:rsid w:val="00DA34EA"/>
    <w:rsid w:val="00DA7C89"/>
    <w:rsid w:val="00DA7D68"/>
    <w:rsid w:val="00DB477D"/>
    <w:rsid w:val="00DB7E1D"/>
    <w:rsid w:val="00DC0F2F"/>
    <w:rsid w:val="00DC468A"/>
    <w:rsid w:val="00DC4F51"/>
    <w:rsid w:val="00DC6ECE"/>
    <w:rsid w:val="00DD184B"/>
    <w:rsid w:val="00DD1D23"/>
    <w:rsid w:val="00DD1E04"/>
    <w:rsid w:val="00DD2515"/>
    <w:rsid w:val="00DD3D45"/>
    <w:rsid w:val="00DF21DF"/>
    <w:rsid w:val="00DF3E34"/>
    <w:rsid w:val="00DF3EB6"/>
    <w:rsid w:val="00E00EFD"/>
    <w:rsid w:val="00E03B3A"/>
    <w:rsid w:val="00E03EB6"/>
    <w:rsid w:val="00E11811"/>
    <w:rsid w:val="00E14378"/>
    <w:rsid w:val="00E14B12"/>
    <w:rsid w:val="00E23CA4"/>
    <w:rsid w:val="00E26EA9"/>
    <w:rsid w:val="00E27F76"/>
    <w:rsid w:val="00E3256B"/>
    <w:rsid w:val="00E340D9"/>
    <w:rsid w:val="00E35E53"/>
    <w:rsid w:val="00E40A25"/>
    <w:rsid w:val="00E515A6"/>
    <w:rsid w:val="00E5306F"/>
    <w:rsid w:val="00E55DE7"/>
    <w:rsid w:val="00E63C64"/>
    <w:rsid w:val="00E64AE7"/>
    <w:rsid w:val="00E66917"/>
    <w:rsid w:val="00E66FE7"/>
    <w:rsid w:val="00E6731E"/>
    <w:rsid w:val="00E70867"/>
    <w:rsid w:val="00E71751"/>
    <w:rsid w:val="00E808CE"/>
    <w:rsid w:val="00E82102"/>
    <w:rsid w:val="00E821EB"/>
    <w:rsid w:val="00E8559A"/>
    <w:rsid w:val="00E942CA"/>
    <w:rsid w:val="00E96507"/>
    <w:rsid w:val="00E96C93"/>
    <w:rsid w:val="00E97C80"/>
    <w:rsid w:val="00EB053A"/>
    <w:rsid w:val="00EB3DA9"/>
    <w:rsid w:val="00EB418F"/>
    <w:rsid w:val="00EB49E2"/>
    <w:rsid w:val="00EB525D"/>
    <w:rsid w:val="00EB7535"/>
    <w:rsid w:val="00EB7960"/>
    <w:rsid w:val="00EC29A4"/>
    <w:rsid w:val="00EC4DAD"/>
    <w:rsid w:val="00ED432D"/>
    <w:rsid w:val="00ED78D1"/>
    <w:rsid w:val="00EE653D"/>
    <w:rsid w:val="00F059EF"/>
    <w:rsid w:val="00F13F8A"/>
    <w:rsid w:val="00F22E85"/>
    <w:rsid w:val="00F23F26"/>
    <w:rsid w:val="00F259D1"/>
    <w:rsid w:val="00F2633C"/>
    <w:rsid w:val="00F34492"/>
    <w:rsid w:val="00F45558"/>
    <w:rsid w:val="00F46192"/>
    <w:rsid w:val="00F47CAF"/>
    <w:rsid w:val="00F5346F"/>
    <w:rsid w:val="00F575E6"/>
    <w:rsid w:val="00F57887"/>
    <w:rsid w:val="00F60A07"/>
    <w:rsid w:val="00F635D8"/>
    <w:rsid w:val="00F64119"/>
    <w:rsid w:val="00F7110B"/>
    <w:rsid w:val="00F7471F"/>
    <w:rsid w:val="00F85A4E"/>
    <w:rsid w:val="00F901BB"/>
    <w:rsid w:val="00F92BA1"/>
    <w:rsid w:val="00F964EF"/>
    <w:rsid w:val="00F971E4"/>
    <w:rsid w:val="00FA1E06"/>
    <w:rsid w:val="00FA7AE8"/>
    <w:rsid w:val="00FB12D6"/>
    <w:rsid w:val="00FC2FD1"/>
    <w:rsid w:val="00FC7339"/>
    <w:rsid w:val="00FE06DF"/>
    <w:rsid w:val="00FE30F7"/>
    <w:rsid w:val="00FF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063364"/>
  <w15:docId w15:val="{6F94F0DA-8469-49C1-A1FE-4103349D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3150"/>
      </w:tabs>
      <w:spacing w:after="160"/>
      <w:outlineLvl w:val="0"/>
    </w:pPr>
    <w:rPr>
      <w:b/>
      <w:i/>
      <w:spacing w:val="-3"/>
    </w:rPr>
  </w:style>
  <w:style w:type="paragraph" w:styleId="Heading2">
    <w:name w:val="heading 2"/>
    <w:basedOn w:val="Normal"/>
    <w:next w:val="Normal"/>
    <w:qFormat/>
    <w:pPr>
      <w:keepNext/>
      <w:tabs>
        <w:tab w:val="left" w:pos="360"/>
        <w:tab w:val="left" w:pos="3150"/>
      </w:tabs>
      <w:ind w:left="4320"/>
      <w:outlineLvl w:val="1"/>
    </w:pPr>
    <w:rPr>
      <w:b/>
    </w:rPr>
  </w:style>
  <w:style w:type="paragraph" w:styleId="Heading3">
    <w:name w:val="heading 3"/>
    <w:basedOn w:val="Normal"/>
    <w:next w:val="Normal"/>
    <w:qFormat/>
    <w:pPr>
      <w:keepNext/>
      <w:outlineLvl w:val="2"/>
    </w:pPr>
    <w:rPr>
      <w:i/>
      <w:iCs/>
    </w:rPr>
  </w:style>
  <w:style w:type="paragraph" w:styleId="Heading7">
    <w:name w:val="heading 7"/>
    <w:basedOn w:val="Normal"/>
    <w:next w:val="Normal"/>
    <w:qFormat/>
    <w:pPr>
      <w:keepNext/>
      <w:tabs>
        <w:tab w:val="left" w:pos="-720"/>
        <w:tab w:val="left" w:pos="360"/>
        <w:tab w:val="left" w:pos="3060"/>
      </w:tabs>
      <w:spacing w:after="120"/>
      <w:jc w:val="both"/>
      <w:outlineLvl w:val="6"/>
    </w:pPr>
    <w:rPr>
      <w:rFonts w:ascii="CG Times" w:hAnsi="CG Times"/>
      <w:b/>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720"/>
      </w:tabs>
      <w:jc w:val="both"/>
    </w:pPr>
    <w:rPr>
      <w:rFonts w:ascii="Courier" w:hAnsi="Courier"/>
      <w:b/>
      <w:snapToGrid w:val="0"/>
      <w:spacing w:val="-3"/>
      <w:szCs w:val="20"/>
    </w:rPr>
  </w:style>
  <w:style w:type="paragraph" w:styleId="BodyText3">
    <w:name w:val="Body Text 3"/>
    <w:basedOn w:val="Normal"/>
    <w:pPr>
      <w:widowControl w:val="0"/>
      <w:tabs>
        <w:tab w:val="left" w:pos="-720"/>
      </w:tabs>
      <w:spacing w:line="240" w:lineRule="exact"/>
    </w:pPr>
    <w:rPr>
      <w:rFonts w:ascii="Courier" w:hAnsi="Courier"/>
      <w:snapToGrid w:val="0"/>
      <w:szCs w:val="20"/>
    </w:rPr>
  </w:style>
  <w:style w:type="paragraph" w:styleId="BodyTextIndent">
    <w:name w:val="Body Text Indent"/>
    <w:basedOn w:val="Normal"/>
    <w:pPr>
      <w:tabs>
        <w:tab w:val="left" w:pos="360"/>
        <w:tab w:val="left" w:pos="3150"/>
      </w:tabs>
      <w:spacing w:after="120"/>
      <w:ind w:left="3060" w:hanging="3060"/>
    </w:pPr>
    <w:rPr>
      <w:b/>
    </w:rPr>
  </w:style>
  <w:style w:type="paragraph" w:styleId="BodyTextIndent2">
    <w:name w:val="Body Text Indent 2"/>
    <w:basedOn w:val="Normal"/>
    <w:link w:val="BodyTextIndent2Char"/>
    <w:pPr>
      <w:tabs>
        <w:tab w:val="left" w:pos="540"/>
        <w:tab w:val="left" w:pos="3150"/>
      </w:tabs>
      <w:spacing w:after="120"/>
      <w:ind w:left="540" w:hanging="540"/>
      <w:jc w:val="both"/>
    </w:pPr>
    <w:rPr>
      <w:rFonts w:ascii="CG Times" w:hAnsi="CG Times"/>
      <w:spacing w:val="-3"/>
      <w:sz w:val="22"/>
    </w:rPr>
  </w:style>
  <w:style w:type="paragraph" w:styleId="Header">
    <w:name w:val="header"/>
    <w:basedOn w:val="Normal"/>
    <w:link w:val="HeaderChar"/>
    <w:pPr>
      <w:tabs>
        <w:tab w:val="center" w:pos="4320"/>
        <w:tab w:val="right" w:pos="8640"/>
      </w:tabs>
    </w:pPr>
    <w:rPr>
      <w:rFonts w:ascii="CG Times" w:hAnsi="CG Times"/>
      <w:sz w:val="22"/>
    </w:rPr>
  </w:style>
  <w:style w:type="character" w:styleId="Hyperlink">
    <w:name w:val="Hyperlink"/>
    <w:rPr>
      <w:color w:val="0000FF"/>
      <w:u w:val="single"/>
    </w:rPr>
  </w:style>
  <w:style w:type="paragraph" w:styleId="BodyTextIndent3">
    <w:name w:val="Body Text Indent 3"/>
    <w:basedOn w:val="Normal"/>
    <w:pPr>
      <w:ind w:left="720" w:hanging="720"/>
    </w:pPr>
    <w:rPr>
      <w:rFonts w:ascii="CG Times" w:hAnsi="CG Times"/>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sid w:val="005A6B42"/>
    <w:rPr>
      <w:rFonts w:ascii="Tahoma" w:hAnsi="Tahoma" w:cs="Tahoma"/>
      <w:sz w:val="16"/>
      <w:szCs w:val="16"/>
    </w:rPr>
  </w:style>
  <w:style w:type="paragraph" w:styleId="Revision">
    <w:name w:val="Revision"/>
    <w:hidden/>
    <w:uiPriority w:val="99"/>
    <w:semiHidden/>
    <w:rsid w:val="009B7E41"/>
    <w:rPr>
      <w:sz w:val="24"/>
      <w:szCs w:val="24"/>
    </w:rPr>
  </w:style>
  <w:style w:type="paragraph" w:styleId="ListParagraph">
    <w:name w:val="List Paragraph"/>
    <w:basedOn w:val="Normal"/>
    <w:uiPriority w:val="34"/>
    <w:qFormat/>
    <w:rsid w:val="004C6BAB"/>
    <w:pPr>
      <w:ind w:left="720"/>
    </w:pPr>
  </w:style>
  <w:style w:type="character" w:customStyle="1" w:styleId="BodyTextIndent2Char">
    <w:name w:val="Body Text Indent 2 Char"/>
    <w:link w:val="BodyTextIndent2"/>
    <w:rsid w:val="001E588B"/>
    <w:rPr>
      <w:rFonts w:ascii="CG Times" w:hAnsi="CG Times"/>
      <w:spacing w:val="-3"/>
      <w:sz w:val="22"/>
      <w:szCs w:val="24"/>
    </w:rPr>
  </w:style>
  <w:style w:type="paragraph" w:styleId="NoSpacing">
    <w:name w:val="No Spacing"/>
    <w:uiPriority w:val="1"/>
    <w:qFormat/>
    <w:rsid w:val="00174E6D"/>
    <w:rPr>
      <w:sz w:val="24"/>
      <w:szCs w:val="24"/>
    </w:rPr>
  </w:style>
  <w:style w:type="character" w:customStyle="1" w:styleId="FooterChar">
    <w:name w:val="Footer Char"/>
    <w:basedOn w:val="DefaultParagraphFont"/>
    <w:link w:val="Footer"/>
    <w:uiPriority w:val="99"/>
    <w:rsid w:val="00282B03"/>
    <w:rPr>
      <w:sz w:val="24"/>
      <w:szCs w:val="24"/>
    </w:rPr>
  </w:style>
  <w:style w:type="character" w:customStyle="1" w:styleId="BalloonTextChar">
    <w:name w:val="Balloon Text Char"/>
    <w:basedOn w:val="DefaultParagraphFont"/>
    <w:link w:val="BalloonText"/>
    <w:rsid w:val="00DF3EB6"/>
    <w:rPr>
      <w:rFonts w:ascii="Tahoma" w:hAnsi="Tahoma" w:cs="Tahoma"/>
      <w:sz w:val="16"/>
      <w:szCs w:val="16"/>
    </w:rPr>
  </w:style>
  <w:style w:type="character" w:customStyle="1" w:styleId="UnresolvedMention1">
    <w:name w:val="Unresolved Mention1"/>
    <w:basedOn w:val="DefaultParagraphFont"/>
    <w:uiPriority w:val="99"/>
    <w:semiHidden/>
    <w:unhideWhenUsed/>
    <w:rsid w:val="00D47EBA"/>
    <w:rPr>
      <w:color w:val="605E5C"/>
      <w:shd w:val="clear" w:color="auto" w:fill="E1DFDD"/>
    </w:rPr>
  </w:style>
  <w:style w:type="character" w:customStyle="1" w:styleId="UnresolvedMention2">
    <w:name w:val="Unresolved Mention2"/>
    <w:basedOn w:val="DefaultParagraphFont"/>
    <w:uiPriority w:val="99"/>
    <w:semiHidden/>
    <w:unhideWhenUsed/>
    <w:rsid w:val="00EB053A"/>
    <w:rPr>
      <w:color w:val="605E5C"/>
      <w:shd w:val="clear" w:color="auto" w:fill="E1DFDD"/>
    </w:rPr>
  </w:style>
  <w:style w:type="character" w:customStyle="1" w:styleId="HeaderChar">
    <w:name w:val="Header Char"/>
    <w:basedOn w:val="DefaultParagraphFont"/>
    <w:link w:val="Header"/>
    <w:rsid w:val="00176917"/>
    <w:rPr>
      <w:rFonts w:ascii="CG Times" w:hAnsi="CG Times"/>
      <w:sz w:val="22"/>
      <w:szCs w:val="24"/>
    </w:rPr>
  </w:style>
  <w:style w:type="table" w:styleId="TableGrid">
    <w:name w:val="Table Grid"/>
    <w:basedOn w:val="TableNormal"/>
    <w:uiPriority w:val="39"/>
    <w:rsid w:val="006D0D3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8129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5495">
      <w:bodyDiv w:val="1"/>
      <w:marLeft w:val="0"/>
      <w:marRight w:val="0"/>
      <w:marTop w:val="0"/>
      <w:marBottom w:val="0"/>
      <w:divBdr>
        <w:top w:val="none" w:sz="0" w:space="0" w:color="auto"/>
        <w:left w:val="none" w:sz="0" w:space="0" w:color="auto"/>
        <w:bottom w:val="none" w:sz="0" w:space="0" w:color="auto"/>
        <w:right w:val="none" w:sz="0" w:space="0" w:color="auto"/>
      </w:divBdr>
    </w:div>
    <w:div w:id="248392697">
      <w:bodyDiv w:val="1"/>
      <w:marLeft w:val="0"/>
      <w:marRight w:val="0"/>
      <w:marTop w:val="0"/>
      <w:marBottom w:val="0"/>
      <w:divBdr>
        <w:top w:val="none" w:sz="0" w:space="0" w:color="auto"/>
        <w:left w:val="none" w:sz="0" w:space="0" w:color="auto"/>
        <w:bottom w:val="none" w:sz="0" w:space="0" w:color="auto"/>
        <w:right w:val="none" w:sz="0" w:space="0" w:color="auto"/>
      </w:divBdr>
    </w:div>
    <w:div w:id="349767740">
      <w:bodyDiv w:val="1"/>
      <w:marLeft w:val="0"/>
      <w:marRight w:val="0"/>
      <w:marTop w:val="0"/>
      <w:marBottom w:val="0"/>
      <w:divBdr>
        <w:top w:val="none" w:sz="0" w:space="0" w:color="auto"/>
        <w:left w:val="none" w:sz="0" w:space="0" w:color="auto"/>
        <w:bottom w:val="none" w:sz="0" w:space="0" w:color="auto"/>
        <w:right w:val="none" w:sz="0" w:space="0" w:color="auto"/>
      </w:divBdr>
    </w:div>
    <w:div w:id="352462689">
      <w:bodyDiv w:val="1"/>
      <w:marLeft w:val="0"/>
      <w:marRight w:val="0"/>
      <w:marTop w:val="0"/>
      <w:marBottom w:val="0"/>
      <w:divBdr>
        <w:top w:val="none" w:sz="0" w:space="0" w:color="auto"/>
        <w:left w:val="none" w:sz="0" w:space="0" w:color="auto"/>
        <w:bottom w:val="none" w:sz="0" w:space="0" w:color="auto"/>
        <w:right w:val="none" w:sz="0" w:space="0" w:color="auto"/>
      </w:divBdr>
    </w:div>
    <w:div w:id="436950945">
      <w:bodyDiv w:val="1"/>
      <w:marLeft w:val="0"/>
      <w:marRight w:val="0"/>
      <w:marTop w:val="0"/>
      <w:marBottom w:val="0"/>
      <w:divBdr>
        <w:top w:val="none" w:sz="0" w:space="0" w:color="auto"/>
        <w:left w:val="none" w:sz="0" w:space="0" w:color="auto"/>
        <w:bottom w:val="none" w:sz="0" w:space="0" w:color="auto"/>
        <w:right w:val="none" w:sz="0" w:space="0" w:color="auto"/>
      </w:divBdr>
    </w:div>
    <w:div w:id="683676559">
      <w:bodyDiv w:val="1"/>
      <w:marLeft w:val="0"/>
      <w:marRight w:val="0"/>
      <w:marTop w:val="0"/>
      <w:marBottom w:val="0"/>
      <w:divBdr>
        <w:top w:val="none" w:sz="0" w:space="0" w:color="auto"/>
        <w:left w:val="none" w:sz="0" w:space="0" w:color="auto"/>
        <w:bottom w:val="none" w:sz="0" w:space="0" w:color="auto"/>
        <w:right w:val="none" w:sz="0" w:space="0" w:color="auto"/>
      </w:divBdr>
    </w:div>
    <w:div w:id="762844182">
      <w:bodyDiv w:val="1"/>
      <w:marLeft w:val="0"/>
      <w:marRight w:val="0"/>
      <w:marTop w:val="0"/>
      <w:marBottom w:val="0"/>
      <w:divBdr>
        <w:top w:val="none" w:sz="0" w:space="0" w:color="auto"/>
        <w:left w:val="none" w:sz="0" w:space="0" w:color="auto"/>
        <w:bottom w:val="none" w:sz="0" w:space="0" w:color="auto"/>
        <w:right w:val="none" w:sz="0" w:space="0" w:color="auto"/>
      </w:divBdr>
    </w:div>
    <w:div w:id="785079849">
      <w:bodyDiv w:val="1"/>
      <w:marLeft w:val="0"/>
      <w:marRight w:val="0"/>
      <w:marTop w:val="0"/>
      <w:marBottom w:val="0"/>
      <w:divBdr>
        <w:top w:val="none" w:sz="0" w:space="0" w:color="auto"/>
        <w:left w:val="none" w:sz="0" w:space="0" w:color="auto"/>
        <w:bottom w:val="none" w:sz="0" w:space="0" w:color="auto"/>
        <w:right w:val="none" w:sz="0" w:space="0" w:color="auto"/>
      </w:divBdr>
    </w:div>
    <w:div w:id="1063139972">
      <w:bodyDiv w:val="1"/>
      <w:marLeft w:val="0"/>
      <w:marRight w:val="0"/>
      <w:marTop w:val="0"/>
      <w:marBottom w:val="0"/>
      <w:divBdr>
        <w:top w:val="none" w:sz="0" w:space="0" w:color="auto"/>
        <w:left w:val="none" w:sz="0" w:space="0" w:color="auto"/>
        <w:bottom w:val="none" w:sz="0" w:space="0" w:color="auto"/>
        <w:right w:val="none" w:sz="0" w:space="0" w:color="auto"/>
      </w:divBdr>
    </w:div>
    <w:div w:id="1216118224">
      <w:bodyDiv w:val="1"/>
      <w:marLeft w:val="0"/>
      <w:marRight w:val="0"/>
      <w:marTop w:val="0"/>
      <w:marBottom w:val="0"/>
      <w:divBdr>
        <w:top w:val="none" w:sz="0" w:space="0" w:color="auto"/>
        <w:left w:val="none" w:sz="0" w:space="0" w:color="auto"/>
        <w:bottom w:val="none" w:sz="0" w:space="0" w:color="auto"/>
        <w:right w:val="none" w:sz="0" w:space="0" w:color="auto"/>
      </w:divBdr>
    </w:div>
    <w:div w:id="1390498935">
      <w:bodyDiv w:val="1"/>
      <w:marLeft w:val="0"/>
      <w:marRight w:val="0"/>
      <w:marTop w:val="0"/>
      <w:marBottom w:val="0"/>
      <w:divBdr>
        <w:top w:val="none" w:sz="0" w:space="0" w:color="auto"/>
        <w:left w:val="none" w:sz="0" w:space="0" w:color="auto"/>
        <w:bottom w:val="none" w:sz="0" w:space="0" w:color="auto"/>
        <w:right w:val="none" w:sz="0" w:space="0" w:color="auto"/>
      </w:divBdr>
    </w:div>
    <w:div w:id="1601991469">
      <w:bodyDiv w:val="1"/>
      <w:marLeft w:val="0"/>
      <w:marRight w:val="0"/>
      <w:marTop w:val="0"/>
      <w:marBottom w:val="0"/>
      <w:divBdr>
        <w:top w:val="none" w:sz="0" w:space="0" w:color="auto"/>
        <w:left w:val="none" w:sz="0" w:space="0" w:color="auto"/>
        <w:bottom w:val="none" w:sz="0" w:space="0" w:color="auto"/>
        <w:right w:val="none" w:sz="0" w:space="0" w:color="auto"/>
      </w:divBdr>
    </w:div>
    <w:div w:id="1653560356">
      <w:bodyDiv w:val="1"/>
      <w:marLeft w:val="0"/>
      <w:marRight w:val="0"/>
      <w:marTop w:val="0"/>
      <w:marBottom w:val="0"/>
      <w:divBdr>
        <w:top w:val="none" w:sz="0" w:space="0" w:color="auto"/>
        <w:left w:val="none" w:sz="0" w:space="0" w:color="auto"/>
        <w:bottom w:val="none" w:sz="0" w:space="0" w:color="auto"/>
        <w:right w:val="none" w:sz="0" w:space="0" w:color="auto"/>
      </w:divBdr>
      <w:divsChild>
        <w:div w:id="87661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armstrong@oaklandc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vollmann@oakland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errera@oaklandca.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aklandca.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13771ED024C4A943817D19262994E" ma:contentTypeVersion="11" ma:contentTypeDescription="Create a new document." ma:contentTypeScope="" ma:versionID="e83b0260774e0c54b5799d445c4ebd3d">
  <xsd:schema xmlns:xsd="http://www.w3.org/2001/XMLSchema" xmlns:xs="http://www.w3.org/2001/XMLSchema" xmlns:p="http://schemas.microsoft.com/office/2006/metadata/properties" xmlns:ns3="f438867e-6bdc-4914-bedd-0e7a5c9a3344" xmlns:ns4="66c4d324-d8c6-4ea9-9dbf-a78bcd49a425" targetNamespace="http://schemas.microsoft.com/office/2006/metadata/properties" ma:root="true" ma:fieldsID="178f4cfd7daf19052d003b953ddbd714" ns3:_="" ns4:_="">
    <xsd:import namespace="f438867e-6bdc-4914-bedd-0e7a5c9a3344"/>
    <xsd:import namespace="66c4d324-d8c6-4ea9-9dbf-a78bcd49a4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8867e-6bdc-4914-bedd-0e7a5c9a3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c4d324-d8c6-4ea9-9dbf-a78bcd49a4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BD25-AE2B-4F24-AF9C-82C49FC5F912}">
  <ds:schemaRefs>
    <ds:schemaRef ds:uri="http://schemas.microsoft.com/sharepoint/v3/contenttype/forms"/>
  </ds:schemaRefs>
</ds:datastoreItem>
</file>

<file path=customXml/itemProps2.xml><?xml version="1.0" encoding="utf-8"?>
<ds:datastoreItem xmlns:ds="http://schemas.openxmlformats.org/officeDocument/2006/customXml" ds:itemID="{05E5242F-74DA-47EE-AD7B-C7FE433E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8867e-6bdc-4914-bedd-0e7a5c9a3344"/>
    <ds:schemaRef ds:uri="66c4d324-d8c6-4ea9-9dbf-a78bcd49a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8E055-15FC-492C-AD7A-78851584D1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435D0C-0D3D-4D66-A576-D1DB3701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5362</Characters>
  <Application>Microsoft Office Word</Application>
  <DocSecurity>0</DocSecurity>
  <Lines>412</Lines>
  <Paragraphs>328</Paragraphs>
  <ScaleCrop>false</ScaleCrop>
  <HeadingPairs>
    <vt:vector size="2" baseType="variant">
      <vt:variant>
        <vt:lpstr>Title</vt:lpstr>
      </vt:variant>
      <vt:variant>
        <vt:i4>1</vt:i4>
      </vt:variant>
    </vt:vector>
  </HeadingPairs>
  <TitlesOfParts>
    <vt:vector size="1" baseType="lpstr">
      <vt:lpstr>Oakland City Planning Commission</vt:lpstr>
    </vt:vector>
  </TitlesOfParts>
  <Company>City Of Oakland</Company>
  <LinksUpToDate>false</LinksUpToDate>
  <CharactersWithSpaces>5915</CharactersWithSpaces>
  <SharedDoc>false</SharedDoc>
  <HLinks>
    <vt:vector size="12" baseType="variant">
      <vt:variant>
        <vt:i4>2162727</vt:i4>
      </vt:variant>
      <vt:variant>
        <vt:i4>6</vt:i4>
      </vt:variant>
      <vt:variant>
        <vt:i4>0</vt:i4>
      </vt:variant>
      <vt:variant>
        <vt:i4>5</vt:i4>
      </vt:variant>
      <vt:variant>
        <vt:lpwstr>http://www.oaklandnet.com/</vt:lpwstr>
      </vt:variant>
      <vt:variant>
        <vt:lpwstr/>
      </vt:variant>
      <vt:variant>
        <vt:i4>3735555</vt:i4>
      </vt:variant>
      <vt:variant>
        <vt:i4>3</vt:i4>
      </vt:variant>
      <vt:variant>
        <vt:i4>0</vt:i4>
      </vt:variant>
      <vt:variant>
        <vt:i4>5</vt:i4>
      </vt:variant>
      <vt:variant>
        <vt:lpwstr>mailto:cpayne@oaklandnet.com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City Planning Commission</dc:title>
  <dc:creator>Andrew M. Smith</dc:creator>
  <cp:lastModifiedBy>Armstrong, Desmona</cp:lastModifiedBy>
  <cp:revision>3</cp:revision>
  <cp:lastPrinted>2020-05-28T23:06:00Z</cp:lastPrinted>
  <dcterms:created xsi:type="dcterms:W3CDTF">2020-09-16T20:10:00Z</dcterms:created>
  <dcterms:modified xsi:type="dcterms:W3CDTF">2020-09-16T20:12:00Z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0x010100E5813771ED024C4A943817D19262994E</vt:lpwstr>
  </property>
</Properties>
</file>