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86" w:rsidRPr="00A41099" w:rsidRDefault="00EF5F86" w:rsidP="008A36E1">
      <w:pPr>
        <w:pStyle w:val="Title"/>
        <w:jc w:val="right"/>
        <w:outlineLvl w:val="0"/>
        <w:rPr>
          <w:b/>
          <w:sz w:val="28"/>
          <w:szCs w:val="28"/>
        </w:rPr>
      </w:pPr>
      <w:r>
        <w:tab/>
      </w:r>
      <w:bookmarkStart w:id="0" w:name="_GoBack"/>
      <w:bookmarkEnd w:id="0"/>
    </w:p>
    <w:p w:rsidR="00EF5F86" w:rsidRDefault="00EF5F86">
      <w:pPr>
        <w:pStyle w:val="Title"/>
      </w:pPr>
    </w:p>
    <w:p w:rsidR="00EF5F86" w:rsidRDefault="00EF5F86">
      <w:pPr>
        <w:pStyle w:val="Title"/>
      </w:pPr>
    </w:p>
    <w:p w:rsidR="00EF5F86" w:rsidRDefault="00EF5F86">
      <w:pPr>
        <w:pStyle w:val="Title"/>
      </w:pPr>
    </w:p>
    <w:p w:rsidR="00EF5F86" w:rsidRDefault="00EF5F86">
      <w:pPr>
        <w:pStyle w:val="Title"/>
      </w:pPr>
    </w:p>
    <w:p w:rsidR="00EF5F86" w:rsidRPr="00A41099" w:rsidRDefault="00EF5F86" w:rsidP="008A36E1">
      <w:pPr>
        <w:pStyle w:val="Title"/>
        <w:outlineLvl w:val="0"/>
        <w:rPr>
          <w:b/>
          <w:sz w:val="28"/>
          <w:szCs w:val="28"/>
          <w:u w:val="single"/>
        </w:rPr>
      </w:pPr>
      <w:r w:rsidRPr="00A41099">
        <w:rPr>
          <w:b/>
          <w:sz w:val="28"/>
          <w:szCs w:val="28"/>
          <w:u w:val="single"/>
        </w:rPr>
        <w:t xml:space="preserve">JOB TRAINING PERFORMANCE STANDARDS </w:t>
      </w:r>
    </w:p>
    <w:p w:rsidR="00EF5F86" w:rsidRDefault="00EF5F86">
      <w:pPr>
        <w:jc w:val="center"/>
        <w:rPr>
          <w:sz w:val="24"/>
        </w:rPr>
      </w:pPr>
    </w:p>
    <w:p w:rsidR="00EF5F86" w:rsidRDefault="00EF5F86">
      <w:pPr>
        <w:jc w:val="center"/>
        <w:rPr>
          <w:sz w:val="24"/>
        </w:rPr>
      </w:pPr>
    </w:p>
    <w:p w:rsidR="00EF5F86" w:rsidRDefault="00EF5F86" w:rsidP="006855F7">
      <w:pPr>
        <w:rPr>
          <w:b/>
          <w:sz w:val="24"/>
          <w:u w:val="single"/>
        </w:rPr>
      </w:pPr>
    </w:p>
    <w:p w:rsidR="00EF5F86" w:rsidRDefault="00EF5F86" w:rsidP="006855F7">
      <w:pPr>
        <w:pStyle w:val="BodyText"/>
      </w:pPr>
      <w:r>
        <w:t>A job training program is any City funded program that “creates or coordinates opportunities for training, employment and job retention of Oakland residents”.  Activities that fall under this reporting system included (but may not be limited to) job readiness training, basic education, vocational skills training, subsidized work experience, unsubsidized job placement, on-the-job training, and placement follow-up services.  In other words, any program that is funded by the City for the specific purpose of enhancing the employability or employment status of its targeted clients must comply with the Job Training Performance Standards report procedures.</w:t>
      </w:r>
    </w:p>
    <w:p w:rsidR="007E234E" w:rsidRDefault="007E234E" w:rsidP="006855F7">
      <w:pPr>
        <w:pStyle w:val="BodyText"/>
      </w:pPr>
    </w:p>
    <w:p w:rsidR="007E234E" w:rsidRDefault="007E234E" w:rsidP="006855F7">
      <w:pPr>
        <w:pStyle w:val="BodyText"/>
      </w:pPr>
      <w:r>
        <w:t xml:space="preserve">The contact information and proposed scope of work of the FY17-19 subgrantees that will provide services related to job training will be forwarded to the Oakland Workforce Development Board staff which will follow up with suggested guidelines and reporting requirements.  </w:t>
      </w:r>
      <w:r w:rsidR="001573E6">
        <w:t>Job Training Performance Standards reporting is on a quarterly basis.</w:t>
      </w:r>
    </w:p>
    <w:p w:rsidR="007E234E" w:rsidRDefault="007E234E" w:rsidP="006855F7">
      <w:pPr>
        <w:pStyle w:val="BodyText"/>
      </w:pPr>
    </w:p>
    <w:p w:rsidR="007E234E" w:rsidRDefault="007E234E" w:rsidP="006855F7">
      <w:pPr>
        <w:pStyle w:val="BodyText"/>
      </w:pPr>
    </w:p>
    <w:p w:rsidR="001573E6" w:rsidRDefault="001573E6" w:rsidP="006855F7">
      <w:pPr>
        <w:pStyle w:val="BodyText"/>
      </w:pPr>
      <w:r>
        <w:t>Oakland Workforce Development Board contact:</w:t>
      </w:r>
    </w:p>
    <w:p w:rsidR="001573E6" w:rsidRDefault="001573E6" w:rsidP="006855F7">
      <w:pPr>
        <w:pStyle w:val="BodyText"/>
      </w:pPr>
    </w:p>
    <w:p w:rsidR="007E234E" w:rsidRDefault="007E234E" w:rsidP="006855F7">
      <w:pPr>
        <w:pStyle w:val="BodyText"/>
      </w:pPr>
      <w:r>
        <w:t>Mr. Stephen Baiter</w:t>
      </w:r>
    </w:p>
    <w:p w:rsidR="007E234E" w:rsidRDefault="007E234E" w:rsidP="006855F7">
      <w:pPr>
        <w:pStyle w:val="BodyText"/>
      </w:pPr>
      <w:r>
        <w:t>Executive Director</w:t>
      </w:r>
    </w:p>
    <w:p w:rsidR="007E234E" w:rsidRDefault="007E234E" w:rsidP="006855F7">
      <w:pPr>
        <w:pStyle w:val="BodyText"/>
      </w:pPr>
      <w:r>
        <w:t>Oakland Workforce Development Board</w:t>
      </w:r>
    </w:p>
    <w:p w:rsidR="007E234E" w:rsidRDefault="007E234E" w:rsidP="006855F7">
      <w:pPr>
        <w:pStyle w:val="BodyText"/>
      </w:pPr>
      <w:r>
        <w:t>Economic &amp; Workforce Development Department</w:t>
      </w:r>
    </w:p>
    <w:p w:rsidR="007E234E" w:rsidRDefault="007E234E" w:rsidP="006855F7">
      <w:pPr>
        <w:pStyle w:val="BodyText"/>
      </w:pPr>
      <w:r>
        <w:t>250 Frank H. Ogawa Plaza, Suite 3315</w:t>
      </w:r>
    </w:p>
    <w:p w:rsidR="007E234E" w:rsidRDefault="007E234E" w:rsidP="006855F7">
      <w:pPr>
        <w:pStyle w:val="BodyText"/>
      </w:pPr>
      <w:r>
        <w:t>Oakland, CA 94612</w:t>
      </w:r>
    </w:p>
    <w:p w:rsidR="007E234E" w:rsidRDefault="007E234E" w:rsidP="006855F7">
      <w:pPr>
        <w:pStyle w:val="BodyText"/>
      </w:pPr>
      <w:r>
        <w:t>Telephone:  510-238-6440</w:t>
      </w:r>
    </w:p>
    <w:p w:rsidR="007E234E" w:rsidRDefault="007E234E" w:rsidP="006855F7">
      <w:pPr>
        <w:pStyle w:val="BodyText"/>
      </w:pPr>
      <w:r>
        <w:t>Fax:  510-238-2226</w:t>
      </w:r>
    </w:p>
    <w:p w:rsidR="007E234E" w:rsidRDefault="007E234E" w:rsidP="006855F7">
      <w:pPr>
        <w:pStyle w:val="BodyText"/>
      </w:pPr>
      <w:r>
        <w:t>Email: sbaiter@oaklandnet.com</w:t>
      </w:r>
    </w:p>
    <w:p w:rsidR="007E234E" w:rsidRDefault="007E234E" w:rsidP="006855F7">
      <w:pPr>
        <w:pStyle w:val="BodyText"/>
      </w:pPr>
    </w:p>
    <w:p w:rsidR="007E234E" w:rsidRDefault="007E234E" w:rsidP="006855F7">
      <w:pPr>
        <w:pStyle w:val="BodyText"/>
      </w:pPr>
    </w:p>
    <w:p w:rsidR="007E234E" w:rsidRDefault="007E234E" w:rsidP="006855F7">
      <w:pPr>
        <w:pStyle w:val="BodyText"/>
      </w:pPr>
    </w:p>
    <w:p w:rsidR="007E234E" w:rsidRDefault="007E234E" w:rsidP="006855F7">
      <w:pPr>
        <w:pStyle w:val="BodyText"/>
      </w:pPr>
    </w:p>
    <w:p w:rsidR="007E234E" w:rsidRDefault="007E234E" w:rsidP="006855F7">
      <w:pPr>
        <w:pStyle w:val="BodyText"/>
      </w:pPr>
    </w:p>
    <w:p w:rsidR="007E234E" w:rsidRDefault="007E234E" w:rsidP="006855F7">
      <w:pPr>
        <w:pStyle w:val="BodyText"/>
      </w:pPr>
    </w:p>
    <w:p w:rsidR="007E234E" w:rsidRDefault="007E234E" w:rsidP="007E234E">
      <w:pPr>
        <w:pStyle w:val="FootnoteText"/>
        <w:jc w:val="both"/>
      </w:pPr>
    </w:p>
    <w:p w:rsidR="007E234E" w:rsidRDefault="007E234E" w:rsidP="007E234E">
      <w:pPr>
        <w:pStyle w:val="FootnoteText"/>
        <w:jc w:val="both"/>
      </w:pPr>
    </w:p>
    <w:p w:rsidR="007E234E" w:rsidRDefault="007E234E" w:rsidP="007E234E">
      <w:pPr>
        <w:pStyle w:val="FootnoteText"/>
        <w:jc w:val="both"/>
      </w:pPr>
    </w:p>
    <w:p w:rsidR="007E234E" w:rsidRDefault="007E234E" w:rsidP="007E234E">
      <w:pPr>
        <w:pStyle w:val="FootnoteText"/>
        <w:jc w:val="both"/>
      </w:pPr>
    </w:p>
    <w:p w:rsidR="00EF5F86" w:rsidRDefault="00EF5F86">
      <w:pPr>
        <w:jc w:val="center"/>
        <w:rPr>
          <w:sz w:val="24"/>
        </w:rPr>
      </w:pPr>
    </w:p>
    <w:p w:rsidR="00EF5F86" w:rsidRDefault="00EF5F86">
      <w:pPr>
        <w:rPr>
          <w:sz w:val="24"/>
        </w:rPr>
      </w:pPr>
    </w:p>
    <w:sectPr w:rsidR="00EF5F86" w:rsidSect="007754B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62" w:rsidRDefault="002F6662">
      <w:r>
        <w:separator/>
      </w:r>
    </w:p>
  </w:endnote>
  <w:endnote w:type="continuationSeparator" w:id="0">
    <w:p w:rsidR="002F6662" w:rsidRDefault="002F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62" w:rsidRDefault="002F6662">
      <w:r>
        <w:separator/>
      </w:r>
    </w:p>
  </w:footnote>
  <w:footnote w:type="continuationSeparator" w:id="0">
    <w:p w:rsidR="002F6662" w:rsidRDefault="002F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4E"/>
    <w:multiLevelType w:val="singleLevel"/>
    <w:tmpl w:val="63982F14"/>
    <w:lvl w:ilvl="0">
      <w:start w:val="1"/>
      <w:numFmt w:val="lowerLetter"/>
      <w:lvlText w:val="%1."/>
      <w:lvlJc w:val="left"/>
      <w:pPr>
        <w:tabs>
          <w:tab w:val="num" w:pos="2376"/>
        </w:tabs>
        <w:ind w:left="2736"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44"/>
    <w:rsid w:val="000567CD"/>
    <w:rsid w:val="000D426C"/>
    <w:rsid w:val="000D786A"/>
    <w:rsid w:val="0014752E"/>
    <w:rsid w:val="001573E6"/>
    <w:rsid w:val="001D6134"/>
    <w:rsid w:val="00277A32"/>
    <w:rsid w:val="002F6662"/>
    <w:rsid w:val="00316EBC"/>
    <w:rsid w:val="00325A3A"/>
    <w:rsid w:val="00387E05"/>
    <w:rsid w:val="00436125"/>
    <w:rsid w:val="00443778"/>
    <w:rsid w:val="004E379A"/>
    <w:rsid w:val="00500435"/>
    <w:rsid w:val="005C4444"/>
    <w:rsid w:val="005D2DD7"/>
    <w:rsid w:val="005F13BA"/>
    <w:rsid w:val="00647FF3"/>
    <w:rsid w:val="006855F7"/>
    <w:rsid w:val="006C40B5"/>
    <w:rsid w:val="007754B6"/>
    <w:rsid w:val="007E234E"/>
    <w:rsid w:val="00816140"/>
    <w:rsid w:val="008A36E1"/>
    <w:rsid w:val="0093737D"/>
    <w:rsid w:val="00A2103F"/>
    <w:rsid w:val="00A41099"/>
    <w:rsid w:val="00A63C12"/>
    <w:rsid w:val="00A97C24"/>
    <w:rsid w:val="00AB6C57"/>
    <w:rsid w:val="00C116DD"/>
    <w:rsid w:val="00C543FA"/>
    <w:rsid w:val="00C93F1A"/>
    <w:rsid w:val="00CD4C6C"/>
    <w:rsid w:val="00D33561"/>
    <w:rsid w:val="00D40362"/>
    <w:rsid w:val="00E148DD"/>
    <w:rsid w:val="00EF5F86"/>
    <w:rsid w:val="00F942E8"/>
    <w:rsid w:val="00FF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A98F4E-79BE-4D25-97C0-BDBC3008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4B6"/>
    <w:rPr>
      <w:sz w:val="20"/>
      <w:szCs w:val="20"/>
    </w:rPr>
  </w:style>
  <w:style w:type="paragraph" w:styleId="Heading1">
    <w:name w:val="heading 1"/>
    <w:basedOn w:val="Normal"/>
    <w:next w:val="Normal"/>
    <w:link w:val="Heading1Char"/>
    <w:uiPriority w:val="99"/>
    <w:qFormat/>
    <w:rsid w:val="006855F7"/>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Title">
    <w:name w:val="Title"/>
    <w:basedOn w:val="Normal"/>
    <w:link w:val="TitleChar"/>
    <w:uiPriority w:val="99"/>
    <w:qFormat/>
    <w:rsid w:val="007754B6"/>
    <w:pPr>
      <w:jc w:val="center"/>
    </w:pPr>
    <w:rPr>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Header">
    <w:name w:val="header"/>
    <w:basedOn w:val="Normal"/>
    <w:link w:val="HeaderChar"/>
    <w:uiPriority w:val="99"/>
    <w:rsid w:val="007754B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7754B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sid w:val="006855F7"/>
    <w:pPr>
      <w:jc w:val="both"/>
    </w:pPr>
    <w:rPr>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6855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noteText">
    <w:name w:val="footnote text"/>
    <w:basedOn w:val="Normal"/>
    <w:link w:val="FootnoteTextChar"/>
    <w:uiPriority w:val="99"/>
    <w:semiHidden/>
    <w:rsid w:val="000567CD"/>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0567CD"/>
    <w:rPr>
      <w:rFonts w:cs="Times New Roman"/>
      <w:vertAlign w:val="superscript"/>
    </w:rPr>
  </w:style>
  <w:style w:type="paragraph" w:styleId="DocumentMap">
    <w:name w:val="Document Map"/>
    <w:basedOn w:val="Normal"/>
    <w:link w:val="DocumentMapChar"/>
    <w:uiPriority w:val="99"/>
    <w:semiHidden/>
    <w:rsid w:val="008A36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Hyperlink">
    <w:name w:val="Hyperlink"/>
    <w:basedOn w:val="DefaultParagraphFont"/>
    <w:uiPriority w:val="99"/>
    <w:unhideWhenUsed/>
    <w:rsid w:val="00C93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JOB TRAINING PERFORMANCE STANDARDS</vt:lpstr>
    </vt:vector>
  </TitlesOfParts>
  <Company>City of Oakland</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TRAINING PERFORMANCE STANDARDS</dc:title>
  <dc:creator>City of Oakland (Y2K)</dc:creator>
  <cp:lastModifiedBy>Blair, Sandra</cp:lastModifiedBy>
  <cp:revision>3</cp:revision>
  <cp:lastPrinted>2017-07-27T04:16:00Z</cp:lastPrinted>
  <dcterms:created xsi:type="dcterms:W3CDTF">2018-12-03T22:20:00Z</dcterms:created>
  <dcterms:modified xsi:type="dcterms:W3CDTF">2018-12-03T22:23:00Z</dcterms:modified>
</cp:coreProperties>
</file>