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A2CB" w14:textId="77777777" w:rsidR="00F5152A" w:rsidRPr="00A57B1C" w:rsidRDefault="00B60DD8">
      <w:pPr>
        <w:widowControl w:val="0"/>
        <w:autoSpaceDE w:val="0"/>
        <w:autoSpaceDN w:val="0"/>
        <w:adjustRightInd w:val="0"/>
        <w:jc w:val="center"/>
        <w:rPr>
          <w:rFonts w:ascii="PMingLiU"/>
          <w:b/>
          <w:bCs/>
          <w:color w:val="000000"/>
          <w:sz w:val="25"/>
          <w:szCs w:val="25"/>
          <w:lang w:eastAsia="zh-TW"/>
        </w:rPr>
      </w:pPr>
      <w:r w:rsidRPr="00A57B1C">
        <w:rPr>
          <w:rFonts w:ascii="PMingLiU" w:cs="PMingLiU" w:hint="eastAsia"/>
          <w:b/>
          <w:bCs/>
          <w:noProof/>
          <w:sz w:val="25"/>
          <w:szCs w:val="25"/>
          <w:lang w:eastAsia="zh-TW"/>
        </w:rPr>
        <w:t>屋崙(奧克蘭)市</w:t>
      </w:r>
      <w:r w:rsidR="00F5152A" w:rsidRPr="00A57B1C">
        <w:rPr>
          <w:rFonts w:ascii="PMingLiU" w:cs="PMingLiU" w:hint="eastAsia"/>
          <w:b/>
          <w:bCs/>
          <w:noProof/>
          <w:sz w:val="25"/>
          <w:szCs w:val="25"/>
          <w:lang w:eastAsia="zh-TW"/>
        </w:rPr>
        <w:t>議會</w:t>
      </w:r>
    </w:p>
    <w:p w14:paraId="7B50A2CC" w14:textId="77777777" w:rsidR="00F5152A" w:rsidRPr="00A57B1C" w:rsidRDefault="00F5152A">
      <w:pPr>
        <w:widowControl w:val="0"/>
        <w:autoSpaceDE w:val="0"/>
        <w:autoSpaceDN w:val="0"/>
        <w:adjustRightInd w:val="0"/>
        <w:jc w:val="center"/>
        <w:rPr>
          <w:rFonts w:ascii="PMingLiU"/>
          <w:b/>
          <w:bCs/>
          <w:color w:val="000000"/>
          <w:sz w:val="25"/>
          <w:szCs w:val="25"/>
          <w:lang w:eastAsia="zh-TW"/>
        </w:rPr>
      </w:pPr>
    </w:p>
    <w:p w14:paraId="7B50A2CD" w14:textId="77777777" w:rsidR="00F5152A" w:rsidRPr="00A57B1C" w:rsidRDefault="00F5152A">
      <w:pPr>
        <w:pStyle w:val="BodyText"/>
        <w:jc w:val="center"/>
        <w:rPr>
          <w:rFonts w:ascii="PMingLiU" w:cs="Times New Roman"/>
          <w:sz w:val="25"/>
          <w:szCs w:val="25"/>
          <w:lang w:eastAsia="zh-TW"/>
        </w:rPr>
      </w:pPr>
      <w:r w:rsidRPr="00A57B1C">
        <w:rPr>
          <w:rFonts w:ascii="PMingLiU" w:hAnsi="Times New Roman" w:cs="PMingLiU" w:hint="eastAsia"/>
          <w:noProof/>
          <w:sz w:val="25"/>
          <w:szCs w:val="25"/>
          <w:lang w:eastAsia="zh-TW"/>
        </w:rPr>
        <w:t>條例編號</w:t>
      </w:r>
      <w:r w:rsidRPr="00A57B1C">
        <w:rPr>
          <w:rFonts w:ascii="Times New Roman" w:hAnsi="Times New Roman" w:cs="Times New Roman"/>
          <w:noProof/>
          <w:sz w:val="25"/>
          <w:szCs w:val="25"/>
          <w:lang w:eastAsia="zh-TW"/>
        </w:rPr>
        <w:t xml:space="preserve"> 12324 </w:t>
      </w:r>
      <w:r w:rsidRPr="00A57B1C">
        <w:rPr>
          <w:rFonts w:ascii="Times New Roman" w:hAnsi="Times New Roman" w:cs="Times New Roman"/>
          <w:noProof/>
          <w:sz w:val="25"/>
          <w:szCs w:val="25"/>
          <w:lang w:eastAsia="zh-TW"/>
        </w:rPr>
        <w:fldChar w:fldCharType="begin"/>
      </w:r>
      <w:r w:rsidRPr="00A57B1C">
        <w:rPr>
          <w:rFonts w:ascii="Times New Roman" w:hAnsi="Times New Roman" w:cs="Times New Roman"/>
          <w:noProof/>
          <w:sz w:val="25"/>
          <w:szCs w:val="25"/>
          <w:lang w:eastAsia="zh-TW"/>
        </w:rPr>
        <w:instrText>FORMTEXT</w:instrText>
      </w:r>
      <w:r w:rsidR="0056595C">
        <w:rPr>
          <w:rFonts w:ascii="Times New Roman" w:hAnsi="Times New Roman" w:cs="Times New Roman"/>
          <w:noProof/>
          <w:sz w:val="25"/>
          <w:szCs w:val="25"/>
          <w:lang w:eastAsia="zh-TW"/>
        </w:rPr>
        <w:fldChar w:fldCharType="separate"/>
      </w:r>
      <w:r w:rsidRPr="00A57B1C">
        <w:rPr>
          <w:rFonts w:ascii="Times New Roman" w:hAnsi="Times New Roman" w:cs="Times New Roman"/>
          <w:noProof/>
          <w:sz w:val="25"/>
          <w:szCs w:val="25"/>
          <w:lang w:eastAsia="zh-TW"/>
        </w:rPr>
        <w:fldChar w:fldCharType="end"/>
      </w:r>
      <w:r w:rsidRPr="00A57B1C">
        <w:rPr>
          <w:rFonts w:ascii="Times New Roman" w:hAnsi="Times New Roman" w:cs="Times New Roman"/>
          <w:noProof/>
          <w:sz w:val="25"/>
          <w:szCs w:val="25"/>
          <w:lang w:eastAsia="zh-TW"/>
        </w:rPr>
        <w:t>C.M.S.</w:t>
      </w:r>
    </w:p>
    <w:p w14:paraId="7B50A2CE" w14:textId="77777777" w:rsidR="00F5152A" w:rsidRPr="00A57B1C" w:rsidRDefault="00F5152A">
      <w:pPr>
        <w:pStyle w:val="BodyText"/>
        <w:jc w:val="center"/>
        <w:rPr>
          <w:rFonts w:ascii="PMingLiU" w:cs="Times New Roman"/>
          <w:sz w:val="25"/>
          <w:szCs w:val="25"/>
          <w:lang w:eastAsia="zh-TW"/>
        </w:rPr>
      </w:pPr>
    </w:p>
    <w:p w14:paraId="7B50A2CF" w14:textId="77777777" w:rsidR="00F5152A" w:rsidRPr="00A57B1C" w:rsidRDefault="00F5152A">
      <w:pPr>
        <w:widowControl w:val="0"/>
        <w:autoSpaceDE w:val="0"/>
        <w:autoSpaceDN w:val="0"/>
        <w:adjustRightInd w:val="0"/>
        <w:jc w:val="center"/>
        <w:rPr>
          <w:rFonts w:ascii="PMingLiU"/>
          <w:color w:val="000000"/>
          <w:sz w:val="25"/>
          <w:szCs w:val="25"/>
          <w:lang w:eastAsia="zh-TW"/>
        </w:rPr>
      </w:pPr>
      <w:r w:rsidRPr="00A57B1C">
        <w:rPr>
          <w:rFonts w:ascii="PMingLiU" w:cs="PMingLiU" w:hint="eastAsia"/>
          <w:noProof/>
          <w:color w:val="000000"/>
          <w:sz w:val="25"/>
          <w:szCs w:val="25"/>
          <w:lang w:eastAsia="zh-TW"/>
        </w:rPr>
        <w:t>由市議員</w:t>
      </w:r>
      <w:r w:rsidRPr="00A57B1C">
        <w:rPr>
          <w:noProof/>
          <w:color w:val="000000"/>
          <w:sz w:val="25"/>
          <w:szCs w:val="25"/>
          <w:lang w:eastAsia="zh-TW"/>
        </w:rPr>
        <w:t xml:space="preserve"> DE LA FUENTE </w:t>
      </w:r>
      <w:r w:rsidRPr="00A57B1C">
        <w:rPr>
          <w:rFonts w:ascii="PMingLiU" w:cs="PMingLiU" w:hint="eastAsia"/>
          <w:noProof/>
          <w:color w:val="000000"/>
          <w:sz w:val="25"/>
          <w:szCs w:val="25"/>
          <w:lang w:eastAsia="zh-TW"/>
        </w:rPr>
        <w:t>及</w:t>
      </w:r>
      <w:r w:rsidRPr="00A57B1C">
        <w:rPr>
          <w:noProof/>
          <w:color w:val="000000"/>
          <w:sz w:val="25"/>
          <w:szCs w:val="25"/>
          <w:lang w:eastAsia="zh-TW"/>
        </w:rPr>
        <w:t xml:space="preserve"> WAN </w:t>
      </w:r>
      <w:r w:rsidRPr="00A57B1C">
        <w:rPr>
          <w:rFonts w:ascii="PMingLiU" w:cs="PMingLiU" w:hint="eastAsia"/>
          <w:noProof/>
          <w:color w:val="000000"/>
          <w:sz w:val="25"/>
          <w:szCs w:val="25"/>
          <w:lang w:eastAsia="zh-TW"/>
        </w:rPr>
        <w:t>提案</w:t>
      </w:r>
    </w:p>
    <w:p w14:paraId="7B50A2D0" w14:textId="77777777" w:rsidR="00F5152A" w:rsidRPr="00A57B1C" w:rsidRDefault="00F5152A">
      <w:pPr>
        <w:pStyle w:val="BodyText2"/>
        <w:ind w:left="0"/>
        <w:jc w:val="center"/>
        <w:rPr>
          <w:rFonts w:eastAsia="Times New Roman"/>
          <w:sz w:val="25"/>
          <w:szCs w:val="25"/>
          <w:lang w:eastAsia="zh-TW"/>
        </w:rPr>
      </w:pPr>
      <w:r w:rsidRPr="00A57B1C">
        <w:rPr>
          <w:rFonts w:eastAsia="Times New Roman"/>
          <w:sz w:val="25"/>
          <w:szCs w:val="25"/>
          <w:lang w:eastAsia="zh-TW"/>
        </w:rPr>
        <w:t xml:space="preserve">________________________________________________________________________ </w:t>
      </w:r>
    </w:p>
    <w:p w14:paraId="7B50A2D1" w14:textId="77777777" w:rsidR="00F5152A" w:rsidRPr="00A57B1C" w:rsidRDefault="00F5152A">
      <w:pPr>
        <w:pStyle w:val="BodyText2"/>
        <w:ind w:left="0"/>
        <w:jc w:val="center"/>
        <w:rPr>
          <w:rFonts w:eastAsia="Times New Roman"/>
          <w:sz w:val="25"/>
          <w:szCs w:val="25"/>
          <w:lang w:eastAsia="zh-TW"/>
        </w:rPr>
      </w:pPr>
    </w:p>
    <w:p w14:paraId="7B50A2D2" w14:textId="77777777" w:rsidR="00F5152A" w:rsidRPr="00A57B1C" w:rsidRDefault="00F5152A">
      <w:pPr>
        <w:pStyle w:val="BodyText2"/>
        <w:ind w:left="0"/>
        <w:jc w:val="center"/>
        <w:rPr>
          <w:rFonts w:ascii="PMingLiU"/>
          <w:sz w:val="25"/>
          <w:szCs w:val="25"/>
          <w:lang w:eastAsia="zh-TW"/>
        </w:rPr>
      </w:pPr>
      <w:r w:rsidRPr="00A57B1C">
        <w:rPr>
          <w:rFonts w:ascii="PMingLiU" w:cs="PMingLiU" w:hint="eastAsia"/>
          <w:noProof/>
          <w:sz w:val="25"/>
          <w:szCs w:val="25"/>
          <w:lang w:eastAsia="zh-TW"/>
        </w:rPr>
        <w:t>平等使用服務</w:t>
      </w:r>
      <w:r w:rsidR="00932286" w:rsidRPr="00A57B1C">
        <w:rPr>
          <w:rFonts w:ascii="PMingLiU" w:cs="PMingLiU"/>
          <w:noProof/>
          <w:sz w:val="25"/>
          <w:szCs w:val="25"/>
          <w:lang w:eastAsia="zh-TW"/>
        </w:rPr>
        <w:t xml:space="preserve"> (</w:t>
      </w:r>
      <w:r w:rsidR="00FD1AD8" w:rsidRPr="00A57B1C">
        <w:rPr>
          <w:rFonts w:ascii="PMingLiU" w:cs="PMingLiU" w:hint="eastAsia"/>
          <w:noProof/>
          <w:sz w:val="25"/>
          <w:szCs w:val="25"/>
          <w:lang w:eastAsia="zh-TW"/>
        </w:rPr>
        <w:t>即市政語言服務法</w:t>
      </w:r>
      <w:r w:rsidR="00FD1AD8" w:rsidRPr="00A57B1C">
        <w:rPr>
          <w:rFonts w:ascii="PMingLiU" w:cs="PMingLiU"/>
          <w:noProof/>
          <w:sz w:val="25"/>
          <w:szCs w:val="25"/>
          <w:lang w:eastAsia="zh-TW"/>
        </w:rPr>
        <w:t>)</w:t>
      </w:r>
    </w:p>
    <w:p w14:paraId="7B50A2D3" w14:textId="77777777" w:rsidR="00F5152A" w:rsidRPr="00A57B1C" w:rsidRDefault="00F5152A">
      <w:pPr>
        <w:widowControl w:val="0"/>
        <w:autoSpaceDE w:val="0"/>
        <w:autoSpaceDN w:val="0"/>
        <w:adjustRightInd w:val="0"/>
        <w:jc w:val="center"/>
        <w:rPr>
          <w:rFonts w:ascii="PMingLiU"/>
          <w:color w:val="000000"/>
          <w:sz w:val="25"/>
          <w:szCs w:val="25"/>
          <w:lang w:eastAsia="zh-TW"/>
        </w:rPr>
      </w:pPr>
    </w:p>
    <w:p w14:paraId="7B50A2D4" w14:textId="77777777" w:rsidR="00F5152A" w:rsidRPr="00A57B1C" w:rsidRDefault="00F5152A" w:rsidP="00B60DD8">
      <w:pPr>
        <w:widowControl w:val="0"/>
        <w:autoSpaceDE w:val="0"/>
        <w:autoSpaceDN w:val="0"/>
        <w:adjustRightInd w:val="0"/>
        <w:jc w:val="both"/>
        <w:rPr>
          <w:rFonts w:ascii="PMingLiU"/>
          <w:sz w:val="25"/>
          <w:szCs w:val="25"/>
          <w:lang w:eastAsia="zh-TW"/>
        </w:rPr>
      </w:pPr>
      <w:r w:rsidRPr="00A57B1C">
        <w:rPr>
          <w:rFonts w:ascii="PMingLiU" w:cs="PMingLiU" w:hint="eastAsia"/>
          <w:b/>
          <w:bCs/>
          <w:noProof/>
          <w:sz w:val="25"/>
          <w:szCs w:val="25"/>
          <w:lang w:eastAsia="zh-TW"/>
        </w:rPr>
        <w:t>此條例規定市政府要為民眾提供平等使用市政府服務及計劃的機會，若使用市政府服務的廣大民眾中，有相當比例的人士因不是以英語為主要語言，而無法以英語進行有效溝通時，市政府各部門需為這類民眾提供雙語服務及資料</w:t>
      </w:r>
    </w:p>
    <w:p w14:paraId="7B50A2D5" w14:textId="77777777" w:rsidR="00F5152A" w:rsidRPr="00A57B1C" w:rsidRDefault="00F5152A" w:rsidP="00B60DD8">
      <w:pPr>
        <w:widowControl w:val="0"/>
        <w:autoSpaceDE w:val="0"/>
        <w:autoSpaceDN w:val="0"/>
        <w:adjustRightInd w:val="0"/>
        <w:jc w:val="both"/>
        <w:rPr>
          <w:rFonts w:ascii="PMingLiU"/>
          <w:sz w:val="25"/>
          <w:szCs w:val="25"/>
          <w:lang w:eastAsia="zh-TW"/>
        </w:rPr>
      </w:pPr>
    </w:p>
    <w:p w14:paraId="7B50A2D6" w14:textId="77777777" w:rsidR="00F5152A" w:rsidRPr="00A57B1C" w:rsidRDefault="00F5152A" w:rsidP="00B60DD8">
      <w:pPr>
        <w:widowControl w:val="0"/>
        <w:autoSpaceDE w:val="0"/>
        <w:autoSpaceDN w:val="0"/>
        <w:adjustRightInd w:val="0"/>
        <w:jc w:val="both"/>
        <w:rPr>
          <w:rFonts w:ascii="PMingLiU"/>
          <w:color w:val="000000"/>
          <w:sz w:val="25"/>
          <w:szCs w:val="25"/>
          <w:lang w:eastAsia="zh-TW"/>
        </w:rPr>
      </w:pPr>
      <w:r w:rsidRPr="00A57B1C">
        <w:rPr>
          <w:rFonts w:ascii="PMingLiU" w:cs="PMingLiU" w:hint="eastAsia"/>
          <w:b/>
          <w:bCs/>
          <w:noProof/>
          <w:color w:val="000000"/>
          <w:sz w:val="25"/>
          <w:szCs w:val="25"/>
          <w:lang w:eastAsia="zh-TW"/>
        </w:rPr>
        <w:t>鑑於</w:t>
      </w:r>
      <w:r w:rsidRPr="00A57B1C">
        <w:rPr>
          <w:rFonts w:ascii="PMingLiU" w:cs="PMingLiU" w:hint="eastAsia"/>
          <w:noProof/>
          <w:color w:val="000000"/>
          <w:sz w:val="25"/>
          <w:szCs w:val="25"/>
          <w:lang w:eastAsia="zh-TW"/>
        </w:rPr>
        <w:t>，市議會希望制定一個真正為全體居民服務的政府體制，及</w:t>
      </w:r>
    </w:p>
    <w:p w14:paraId="7B50A2D7" w14:textId="77777777" w:rsidR="00F5152A" w:rsidRPr="00A57B1C" w:rsidRDefault="00F5152A" w:rsidP="00B60DD8">
      <w:pPr>
        <w:widowControl w:val="0"/>
        <w:autoSpaceDE w:val="0"/>
        <w:autoSpaceDN w:val="0"/>
        <w:adjustRightInd w:val="0"/>
        <w:jc w:val="both"/>
        <w:rPr>
          <w:rFonts w:ascii="PMingLiU"/>
          <w:color w:val="000000"/>
          <w:sz w:val="25"/>
          <w:szCs w:val="25"/>
          <w:lang w:eastAsia="zh-TW"/>
        </w:rPr>
      </w:pPr>
    </w:p>
    <w:p w14:paraId="7B50A2D8" w14:textId="77777777" w:rsidR="00F5152A" w:rsidRPr="00A57B1C" w:rsidRDefault="00F5152A" w:rsidP="00B60DD8">
      <w:pPr>
        <w:widowControl w:val="0"/>
        <w:autoSpaceDE w:val="0"/>
        <w:autoSpaceDN w:val="0"/>
        <w:adjustRightInd w:val="0"/>
        <w:jc w:val="both"/>
        <w:rPr>
          <w:rFonts w:ascii="PMingLiU"/>
          <w:color w:val="000000"/>
          <w:sz w:val="25"/>
          <w:szCs w:val="25"/>
          <w:lang w:eastAsia="zh-TW"/>
        </w:rPr>
      </w:pPr>
      <w:r w:rsidRPr="00A57B1C">
        <w:rPr>
          <w:rFonts w:ascii="PMingLiU" w:cs="PMingLiU" w:hint="eastAsia"/>
          <w:b/>
          <w:bCs/>
          <w:noProof/>
          <w:sz w:val="25"/>
          <w:szCs w:val="25"/>
          <w:lang w:eastAsia="zh-TW"/>
        </w:rPr>
        <w:t>鑑於</w:t>
      </w:r>
      <w:r w:rsidRPr="00A57B1C">
        <w:rPr>
          <w:rFonts w:ascii="PMingLiU" w:cs="PMingLiU" w:hint="eastAsia"/>
          <w:noProof/>
          <w:sz w:val="25"/>
          <w:szCs w:val="25"/>
          <w:lang w:eastAsia="zh-TW"/>
        </w:rPr>
        <w:t>，</w:t>
      </w:r>
      <w:r w:rsidR="00B60DD8" w:rsidRPr="00A57B1C">
        <w:rPr>
          <w:rFonts w:ascii="PMingLiU" w:cs="PMingLiU" w:hint="eastAsia"/>
          <w:noProof/>
          <w:sz w:val="25"/>
          <w:szCs w:val="25"/>
          <w:lang w:eastAsia="zh-TW"/>
        </w:rPr>
        <w:t>屋崙(奧克蘭)市</w:t>
      </w:r>
      <w:r w:rsidRPr="00A57B1C">
        <w:rPr>
          <w:rFonts w:ascii="PMingLiU" w:cs="PMingLiU" w:hint="eastAsia"/>
          <w:noProof/>
          <w:sz w:val="25"/>
          <w:szCs w:val="25"/>
          <w:lang w:eastAsia="zh-TW"/>
        </w:rPr>
        <w:t>政府保證提供有效率、殷勤而且具反應的服務，及</w:t>
      </w:r>
    </w:p>
    <w:p w14:paraId="7B50A2D9" w14:textId="77777777" w:rsidR="00F5152A" w:rsidRPr="00A57B1C" w:rsidRDefault="00F5152A" w:rsidP="00B60DD8">
      <w:pPr>
        <w:widowControl w:val="0"/>
        <w:autoSpaceDE w:val="0"/>
        <w:autoSpaceDN w:val="0"/>
        <w:adjustRightInd w:val="0"/>
        <w:jc w:val="both"/>
        <w:rPr>
          <w:rFonts w:ascii="PMingLiU"/>
          <w:color w:val="000000"/>
          <w:sz w:val="25"/>
          <w:szCs w:val="25"/>
          <w:lang w:eastAsia="zh-TW"/>
        </w:rPr>
      </w:pPr>
    </w:p>
    <w:p w14:paraId="7B50A2DA" w14:textId="77777777" w:rsidR="00F5152A" w:rsidRPr="00A57B1C" w:rsidRDefault="00F5152A" w:rsidP="00B60DD8">
      <w:pPr>
        <w:widowControl w:val="0"/>
        <w:autoSpaceDE w:val="0"/>
        <w:autoSpaceDN w:val="0"/>
        <w:adjustRightInd w:val="0"/>
        <w:jc w:val="both"/>
        <w:rPr>
          <w:rFonts w:ascii="PMingLiU"/>
          <w:color w:val="000000"/>
          <w:sz w:val="25"/>
          <w:szCs w:val="25"/>
          <w:lang w:eastAsia="zh-TW"/>
        </w:rPr>
      </w:pPr>
      <w:r w:rsidRPr="00A57B1C">
        <w:rPr>
          <w:rFonts w:ascii="PMingLiU" w:cs="PMingLiU" w:hint="eastAsia"/>
          <w:b/>
          <w:bCs/>
          <w:noProof/>
          <w:color w:val="000000"/>
          <w:sz w:val="25"/>
          <w:szCs w:val="25"/>
          <w:lang w:eastAsia="zh-TW"/>
        </w:rPr>
        <w:t>鑑於</w:t>
      </w:r>
      <w:r w:rsidRPr="00A57B1C">
        <w:rPr>
          <w:rFonts w:ascii="PMingLiU" w:cs="PMingLiU" w:hint="eastAsia"/>
          <w:noProof/>
          <w:color w:val="000000"/>
          <w:sz w:val="25"/>
          <w:szCs w:val="25"/>
          <w:lang w:eastAsia="zh-TW"/>
        </w:rPr>
        <w:t>，加州州政府法規</w:t>
      </w:r>
      <w:r w:rsidRPr="00A57B1C">
        <w:rPr>
          <w:noProof/>
          <w:color w:val="000000"/>
          <w:sz w:val="25"/>
          <w:szCs w:val="25"/>
          <w:lang w:eastAsia="zh-TW"/>
        </w:rPr>
        <w:t xml:space="preserve"> 7290 </w:t>
      </w:r>
      <w:r w:rsidRPr="00A57B1C">
        <w:rPr>
          <w:rFonts w:ascii="PMingLiU" w:cs="PMingLiU" w:hint="eastAsia"/>
          <w:noProof/>
          <w:color w:val="000000"/>
          <w:sz w:val="25"/>
          <w:szCs w:val="25"/>
          <w:lang w:eastAsia="zh-TW"/>
        </w:rPr>
        <w:t>條款</w:t>
      </w:r>
      <w:r w:rsidRPr="00A57B1C">
        <w:rPr>
          <w:noProof/>
          <w:color w:val="000000"/>
          <w:sz w:val="25"/>
          <w:szCs w:val="25"/>
          <w:lang w:eastAsia="zh-TW"/>
        </w:rPr>
        <w:t>(</w:t>
      </w:r>
      <w:r w:rsidRPr="00A57B1C">
        <w:rPr>
          <w:rFonts w:ascii="PMingLiU" w:cs="PMingLiU" w:hint="eastAsia"/>
          <w:noProof/>
          <w:color w:val="000000"/>
          <w:sz w:val="25"/>
          <w:szCs w:val="25"/>
          <w:lang w:eastAsia="zh-TW"/>
        </w:rPr>
        <w:t>又名為</w:t>
      </w:r>
      <w:r w:rsidRPr="00A57B1C">
        <w:rPr>
          <w:noProof/>
          <w:color w:val="000000"/>
          <w:sz w:val="25"/>
          <w:szCs w:val="25"/>
          <w:lang w:eastAsia="zh-TW"/>
        </w:rPr>
        <w:t xml:space="preserve"> Dymally-Alatorre </w:t>
      </w:r>
      <w:r w:rsidRPr="00A57B1C">
        <w:rPr>
          <w:rFonts w:ascii="PMingLiU" w:cs="PMingLiU" w:hint="eastAsia"/>
          <w:noProof/>
          <w:color w:val="000000"/>
          <w:sz w:val="25"/>
          <w:szCs w:val="25"/>
          <w:lang w:eastAsia="zh-TW"/>
        </w:rPr>
        <w:t>雙語服務法案</w:t>
      </w:r>
      <w:r w:rsidRPr="00A57B1C">
        <w:rPr>
          <w:noProof/>
          <w:color w:val="000000"/>
          <w:sz w:val="25"/>
          <w:szCs w:val="25"/>
          <w:lang w:eastAsia="zh-TW"/>
        </w:rPr>
        <w:t>)</w:t>
      </w:r>
      <w:r w:rsidRPr="00A57B1C">
        <w:rPr>
          <w:rFonts w:ascii="PMingLiU" w:cs="PMingLiU" w:hint="eastAsia"/>
          <w:noProof/>
          <w:color w:val="000000"/>
          <w:sz w:val="25"/>
          <w:szCs w:val="25"/>
          <w:lang w:eastAsia="zh-TW"/>
        </w:rPr>
        <w:t>規定地方公共機關為多數說非英語語言的人士服務時，需雇用足夠人數的合格雙語人員擔任公共聯絡職位，及</w:t>
      </w:r>
    </w:p>
    <w:p w14:paraId="7B50A2DB" w14:textId="77777777" w:rsidR="00F5152A" w:rsidRPr="00A57B1C" w:rsidRDefault="00F5152A" w:rsidP="00B60DD8">
      <w:pPr>
        <w:widowControl w:val="0"/>
        <w:autoSpaceDE w:val="0"/>
        <w:autoSpaceDN w:val="0"/>
        <w:adjustRightInd w:val="0"/>
        <w:jc w:val="both"/>
        <w:rPr>
          <w:rFonts w:ascii="PMingLiU"/>
          <w:color w:val="000000"/>
          <w:sz w:val="25"/>
          <w:szCs w:val="25"/>
          <w:lang w:eastAsia="zh-TW"/>
        </w:rPr>
      </w:pPr>
    </w:p>
    <w:p w14:paraId="7B50A2DC" w14:textId="77777777" w:rsidR="00F5152A" w:rsidRPr="00A57B1C" w:rsidRDefault="00F5152A" w:rsidP="00B60DD8">
      <w:pPr>
        <w:widowControl w:val="0"/>
        <w:autoSpaceDE w:val="0"/>
        <w:autoSpaceDN w:val="0"/>
        <w:adjustRightInd w:val="0"/>
        <w:jc w:val="both"/>
        <w:rPr>
          <w:rFonts w:ascii="PMingLiU"/>
          <w:color w:val="000000"/>
          <w:sz w:val="25"/>
          <w:szCs w:val="25"/>
          <w:lang w:eastAsia="zh-TW"/>
        </w:rPr>
      </w:pPr>
      <w:r w:rsidRPr="00A57B1C">
        <w:rPr>
          <w:rFonts w:ascii="PMingLiU" w:cs="PMingLiU" w:hint="eastAsia"/>
          <w:b/>
          <w:bCs/>
          <w:noProof/>
          <w:color w:val="000000"/>
          <w:sz w:val="25"/>
          <w:szCs w:val="25"/>
          <w:lang w:eastAsia="zh-TW"/>
        </w:rPr>
        <w:t>鑑於</w:t>
      </w:r>
      <w:r w:rsidRPr="00A57B1C">
        <w:rPr>
          <w:rFonts w:ascii="PMingLiU" w:cs="PMingLiU" w:hint="eastAsia"/>
          <w:noProof/>
          <w:color w:val="000000"/>
          <w:sz w:val="25"/>
          <w:szCs w:val="25"/>
          <w:lang w:eastAsia="zh-TW"/>
        </w:rPr>
        <w:t>，此條例主要為不能說流利英語的民眾制定使用市政府計劃及服務的標準及程序，因此市議會發現及確定此條例規定可促進公共安全、健康、便民、安樂、物業及一般福利。</w:t>
      </w:r>
      <w:r w:rsidRPr="00A57B1C">
        <w:rPr>
          <w:rFonts w:ascii="PMingLiU" w:cs="PMingLiU" w:hint="eastAsia"/>
          <w:noProof/>
          <w:sz w:val="25"/>
          <w:szCs w:val="25"/>
          <w:lang w:eastAsia="zh-TW"/>
        </w:rPr>
        <w:t>基於以上原因，</w:t>
      </w:r>
    </w:p>
    <w:p w14:paraId="7B50A2DD" w14:textId="77777777" w:rsidR="00F5152A" w:rsidRPr="00A57B1C" w:rsidRDefault="00F5152A" w:rsidP="00B60DD8">
      <w:pPr>
        <w:widowControl w:val="0"/>
        <w:autoSpaceDE w:val="0"/>
        <w:autoSpaceDN w:val="0"/>
        <w:adjustRightInd w:val="0"/>
        <w:jc w:val="both"/>
        <w:rPr>
          <w:rFonts w:ascii="PMingLiU"/>
          <w:b/>
          <w:bCs/>
          <w:color w:val="000000"/>
          <w:sz w:val="25"/>
          <w:szCs w:val="25"/>
          <w:lang w:eastAsia="zh-TW"/>
        </w:rPr>
      </w:pPr>
    </w:p>
    <w:p w14:paraId="7B50A2DE" w14:textId="77777777" w:rsidR="00F5152A" w:rsidRPr="00A57B1C" w:rsidRDefault="00B60DD8" w:rsidP="00B60DD8">
      <w:pPr>
        <w:pStyle w:val="BodyText"/>
        <w:jc w:val="both"/>
        <w:rPr>
          <w:rFonts w:ascii="Times New Roman" w:hAnsi="Times New Roman" w:cs="Times New Roman"/>
          <w:sz w:val="25"/>
          <w:szCs w:val="25"/>
          <w:lang w:eastAsia="zh-TW"/>
        </w:rPr>
      </w:pPr>
      <w:r w:rsidRPr="00A57B1C">
        <w:rPr>
          <w:rFonts w:ascii="PMingLiU" w:hAnsi="Times New Roman" w:cs="PMingLiU" w:hint="eastAsia"/>
          <w:noProof/>
          <w:sz w:val="25"/>
          <w:szCs w:val="25"/>
          <w:lang w:eastAsia="zh-TW"/>
        </w:rPr>
        <w:t>屋崙(奧克蘭)市</w:t>
      </w:r>
      <w:r w:rsidR="00F5152A" w:rsidRPr="00A57B1C">
        <w:rPr>
          <w:rFonts w:ascii="PMingLiU" w:hAnsi="Times New Roman" w:cs="PMingLiU" w:hint="eastAsia"/>
          <w:noProof/>
          <w:sz w:val="25"/>
          <w:szCs w:val="25"/>
          <w:lang w:eastAsia="zh-TW"/>
        </w:rPr>
        <w:t>政府市議會下令訂定此條例，內容如下：</w:t>
      </w:r>
      <w:r w:rsidR="00F5152A" w:rsidRPr="00A57B1C">
        <w:rPr>
          <w:rFonts w:ascii="Times New Roman" w:hAnsi="Times New Roman" w:cs="Times New Roman"/>
          <w:noProof/>
          <w:sz w:val="25"/>
          <w:szCs w:val="25"/>
          <w:lang w:eastAsia="zh-TW"/>
        </w:rPr>
        <w:t xml:space="preserve"> </w:t>
      </w:r>
    </w:p>
    <w:p w14:paraId="7B50A2DF" w14:textId="77777777" w:rsidR="00F5152A" w:rsidRPr="00A57B1C" w:rsidRDefault="00F5152A" w:rsidP="00B60DD8">
      <w:pPr>
        <w:widowControl w:val="0"/>
        <w:autoSpaceDE w:val="0"/>
        <w:autoSpaceDN w:val="0"/>
        <w:adjustRightInd w:val="0"/>
        <w:jc w:val="both"/>
        <w:rPr>
          <w:rFonts w:ascii="PMingLiU"/>
          <w:b/>
          <w:bCs/>
          <w:color w:val="000000"/>
          <w:sz w:val="25"/>
          <w:szCs w:val="25"/>
          <w:lang w:eastAsia="zh-TW"/>
        </w:rPr>
      </w:pPr>
    </w:p>
    <w:p w14:paraId="7B50A2E0" w14:textId="77777777" w:rsidR="00A57B1C" w:rsidRPr="00A57B1C" w:rsidRDefault="00F5152A" w:rsidP="00B60DD8">
      <w:pPr>
        <w:widowControl w:val="0"/>
        <w:autoSpaceDE w:val="0"/>
        <w:autoSpaceDN w:val="0"/>
        <w:adjustRightInd w:val="0"/>
        <w:jc w:val="both"/>
        <w:rPr>
          <w:color w:val="000000"/>
          <w:sz w:val="25"/>
          <w:szCs w:val="25"/>
          <w:lang w:eastAsia="zh-TW"/>
        </w:rPr>
      </w:pPr>
      <w:r w:rsidRPr="00A57B1C">
        <w:rPr>
          <w:rFonts w:ascii="PMingLiU" w:cs="PMingLiU" w:hint="eastAsia"/>
          <w:noProof/>
          <w:sz w:val="25"/>
          <w:szCs w:val="25"/>
          <w:lang w:eastAsia="zh-TW"/>
        </w:rPr>
        <w:t>第一節﹕</w:t>
      </w:r>
      <w:r w:rsidRPr="00A57B1C">
        <w:rPr>
          <w:rFonts w:ascii="PMingLiU" w:cs="PMingLiU" w:hint="eastAsia"/>
          <w:noProof/>
          <w:sz w:val="25"/>
          <w:szCs w:val="25"/>
          <w:u w:val="single"/>
          <w:lang w:eastAsia="zh-TW"/>
        </w:rPr>
        <w:t>調查結果及目的。</w:t>
      </w:r>
      <w:r w:rsidR="00B60DD8" w:rsidRPr="00A57B1C">
        <w:rPr>
          <w:rFonts w:ascii="PMingLiU" w:cs="PMingLiU" w:hint="eastAsia"/>
          <w:noProof/>
          <w:color w:val="000000"/>
          <w:sz w:val="25"/>
          <w:szCs w:val="25"/>
          <w:lang w:eastAsia="zh-TW"/>
        </w:rPr>
        <w:t>屋崙(奧克蘭)市</w:t>
      </w:r>
      <w:r w:rsidRPr="00A57B1C">
        <w:rPr>
          <w:rFonts w:ascii="PMingLiU" w:cs="PMingLiU" w:hint="eastAsia"/>
          <w:noProof/>
          <w:color w:val="000000"/>
          <w:sz w:val="25"/>
          <w:szCs w:val="25"/>
          <w:lang w:eastAsia="zh-TW"/>
        </w:rPr>
        <w:t>議會特此發現及申明，許多於</w:t>
      </w:r>
      <w:r w:rsidR="00B60DD8" w:rsidRPr="00A57B1C">
        <w:rPr>
          <w:rFonts w:ascii="PMingLiU" w:cs="PMingLiU" w:hint="eastAsia"/>
          <w:noProof/>
          <w:color w:val="000000"/>
          <w:sz w:val="25"/>
          <w:szCs w:val="25"/>
          <w:lang w:eastAsia="zh-TW"/>
        </w:rPr>
        <w:t>屋崙(奧克蘭)市</w:t>
      </w:r>
      <w:r w:rsidRPr="00A57B1C">
        <w:rPr>
          <w:rFonts w:ascii="PMingLiU" w:cs="PMingLiU" w:hint="eastAsia"/>
          <w:noProof/>
          <w:color w:val="000000"/>
          <w:sz w:val="25"/>
          <w:szCs w:val="25"/>
          <w:lang w:eastAsia="zh-TW"/>
        </w:rPr>
        <w:t>居住、工作及付稅的人士因所用主要語言不是英語，而無法以英語進行有效溝通。不論居民是否可使用流利英語，讓所有居民都可平等使用市政府計劃是非常重要的原則。此條例特訂定標準及程序，以便為包括具有限英語能力人士的所有屋崙</w:t>
      </w:r>
      <w:r w:rsidRPr="00A57B1C">
        <w:rPr>
          <w:noProof/>
          <w:color w:val="000000"/>
          <w:sz w:val="25"/>
          <w:szCs w:val="25"/>
          <w:lang w:eastAsia="zh-TW"/>
        </w:rPr>
        <w:t>(</w:t>
      </w:r>
      <w:r w:rsidRPr="00A57B1C">
        <w:rPr>
          <w:rFonts w:ascii="PMingLiU" w:cs="PMingLiU" w:hint="eastAsia"/>
          <w:noProof/>
          <w:color w:val="000000"/>
          <w:sz w:val="25"/>
          <w:szCs w:val="25"/>
          <w:lang w:eastAsia="zh-TW"/>
        </w:rPr>
        <w:t>奧克蘭</w:t>
      </w:r>
      <w:r w:rsidRPr="00A57B1C">
        <w:rPr>
          <w:noProof/>
          <w:color w:val="000000"/>
          <w:sz w:val="25"/>
          <w:szCs w:val="25"/>
          <w:lang w:eastAsia="zh-TW"/>
        </w:rPr>
        <w:t>)</w:t>
      </w:r>
      <w:r w:rsidR="00FD1AD8" w:rsidRPr="00A57B1C">
        <w:rPr>
          <w:rFonts w:ascii="PMingLiU" w:cs="PMingLiU" w:hint="eastAsia"/>
          <w:noProof/>
          <w:color w:val="000000"/>
          <w:sz w:val="25"/>
          <w:szCs w:val="25"/>
          <w:lang w:eastAsia="zh-TW"/>
        </w:rPr>
        <w:t>市民</w:t>
      </w:r>
      <w:r w:rsidRPr="00A57B1C">
        <w:rPr>
          <w:rFonts w:ascii="PMingLiU" w:cs="PMingLiU" w:hint="eastAsia"/>
          <w:noProof/>
          <w:color w:val="000000"/>
          <w:sz w:val="25"/>
          <w:szCs w:val="25"/>
          <w:lang w:eastAsia="zh-TW"/>
        </w:rPr>
        <w:t>提供平等使用市政府服務及計劃的機會。此條例符合並補充加州州政府</w:t>
      </w:r>
      <w:r w:rsidRPr="00A57B1C">
        <w:rPr>
          <w:noProof/>
          <w:color w:val="000000"/>
          <w:sz w:val="25"/>
          <w:szCs w:val="25"/>
          <w:lang w:eastAsia="zh-TW"/>
        </w:rPr>
        <w:t>7290</w:t>
      </w:r>
      <w:r w:rsidRPr="00A57B1C">
        <w:rPr>
          <w:rFonts w:ascii="PMingLiU" w:cs="PMingLiU" w:hint="eastAsia"/>
          <w:noProof/>
          <w:color w:val="000000"/>
          <w:sz w:val="25"/>
          <w:szCs w:val="25"/>
          <w:lang w:eastAsia="zh-TW"/>
        </w:rPr>
        <w:t>法規</w:t>
      </w:r>
      <w:r w:rsidRPr="00A57B1C">
        <w:rPr>
          <w:rFonts w:ascii="PMingLiU" w:cs="PMingLiU" w:hint="eastAsia"/>
          <w:noProof/>
          <w:color w:val="000000"/>
          <w:sz w:val="25"/>
          <w:szCs w:val="25"/>
          <w:u w:val="single"/>
          <w:lang w:eastAsia="zh-TW"/>
        </w:rPr>
        <w:t>及其以下條款</w:t>
      </w:r>
      <w:r w:rsidRPr="00A57B1C">
        <w:rPr>
          <w:rFonts w:ascii="PMingLiU" w:cs="PMingLiU" w:hint="eastAsia"/>
          <w:noProof/>
          <w:color w:val="000000"/>
          <w:sz w:val="25"/>
          <w:szCs w:val="25"/>
          <w:lang w:eastAsia="zh-TW"/>
        </w:rPr>
        <w:t>的</w:t>
      </w:r>
      <w:r w:rsidRPr="00A57B1C">
        <w:rPr>
          <w:noProof/>
          <w:color w:val="000000"/>
          <w:sz w:val="25"/>
          <w:szCs w:val="25"/>
          <w:lang w:eastAsia="zh-TW"/>
        </w:rPr>
        <w:t>Dymally- Alatorre</w:t>
      </w:r>
      <w:r w:rsidRPr="00A57B1C">
        <w:rPr>
          <w:rFonts w:ascii="PMingLiU" w:cs="PMingLiU" w:hint="eastAsia"/>
          <w:noProof/>
          <w:color w:val="000000"/>
          <w:sz w:val="25"/>
          <w:szCs w:val="25"/>
          <w:lang w:eastAsia="zh-TW"/>
        </w:rPr>
        <w:t>雙語服務法案的規定。該法案規定州政府及地方公共機關為多數說有限英語的人士服務時，需要以那些人士所說的語言提供服務及資料。</w:t>
      </w:r>
      <w:r w:rsidRPr="00A57B1C">
        <w:rPr>
          <w:noProof/>
          <w:color w:val="000000"/>
          <w:sz w:val="25"/>
          <w:szCs w:val="25"/>
          <w:lang w:eastAsia="zh-TW"/>
        </w:rPr>
        <w:t xml:space="preserve">  </w:t>
      </w:r>
    </w:p>
    <w:p w14:paraId="7B50A2E1" w14:textId="77777777" w:rsidR="00A57B1C" w:rsidRPr="00A57B1C" w:rsidRDefault="00A57B1C" w:rsidP="00B60DD8">
      <w:pPr>
        <w:widowControl w:val="0"/>
        <w:autoSpaceDE w:val="0"/>
        <w:autoSpaceDN w:val="0"/>
        <w:adjustRightInd w:val="0"/>
        <w:jc w:val="both"/>
        <w:rPr>
          <w:rFonts w:eastAsia="Times New Roman"/>
          <w:color w:val="000000"/>
          <w:sz w:val="25"/>
          <w:szCs w:val="25"/>
          <w:lang w:eastAsia="zh-TW"/>
        </w:rPr>
      </w:pPr>
    </w:p>
    <w:p w14:paraId="7B50A2E2" w14:textId="77777777" w:rsidR="00F5152A" w:rsidRPr="00A57B1C" w:rsidRDefault="00F5152A" w:rsidP="00B60DD8">
      <w:pPr>
        <w:widowControl w:val="0"/>
        <w:autoSpaceDE w:val="0"/>
        <w:autoSpaceDN w:val="0"/>
        <w:adjustRightInd w:val="0"/>
        <w:jc w:val="both"/>
        <w:rPr>
          <w:color w:val="000000"/>
          <w:sz w:val="25"/>
          <w:szCs w:val="25"/>
          <w:lang w:eastAsia="zh-TW"/>
        </w:rPr>
      </w:pPr>
      <w:r w:rsidRPr="00A57B1C">
        <w:rPr>
          <w:rFonts w:ascii="PMingLiU" w:cs="PMingLiU" w:hint="eastAsia"/>
          <w:noProof/>
          <w:color w:val="000000"/>
          <w:sz w:val="25"/>
          <w:szCs w:val="25"/>
          <w:lang w:eastAsia="zh-TW"/>
        </w:rPr>
        <w:t>第二節：</w:t>
      </w:r>
      <w:r w:rsidR="00B60DD8" w:rsidRPr="00A57B1C">
        <w:rPr>
          <w:rFonts w:ascii="PMingLiU" w:cs="PMingLiU" w:hint="eastAsia"/>
          <w:noProof/>
          <w:color w:val="000000"/>
          <w:sz w:val="25"/>
          <w:szCs w:val="25"/>
          <w:lang w:eastAsia="zh-TW"/>
        </w:rPr>
        <w:t>屋崙(奧克蘭)市</w:t>
      </w:r>
      <w:r w:rsidRPr="00A57B1C">
        <w:rPr>
          <w:rFonts w:ascii="PMingLiU" w:cs="PMingLiU" w:hint="eastAsia"/>
          <w:noProof/>
          <w:color w:val="000000"/>
          <w:sz w:val="25"/>
          <w:szCs w:val="25"/>
          <w:lang w:eastAsia="zh-TW"/>
        </w:rPr>
        <w:t>政府法規另增</w:t>
      </w:r>
      <w:r w:rsidRPr="00A57B1C">
        <w:rPr>
          <w:noProof/>
          <w:color w:val="000000"/>
          <w:sz w:val="25"/>
          <w:szCs w:val="25"/>
          <w:lang w:eastAsia="zh-TW"/>
        </w:rPr>
        <w:t xml:space="preserve"> 2.30 </w:t>
      </w:r>
      <w:r w:rsidRPr="00A57B1C">
        <w:rPr>
          <w:rFonts w:ascii="PMingLiU" w:cs="PMingLiU" w:hint="eastAsia"/>
          <w:noProof/>
          <w:color w:val="000000"/>
          <w:sz w:val="25"/>
          <w:szCs w:val="25"/>
          <w:lang w:eastAsia="zh-TW"/>
        </w:rPr>
        <w:t>章「平等使用服務」</w:t>
      </w:r>
      <w:r w:rsidR="00FD1AD8" w:rsidRPr="00A57B1C">
        <w:rPr>
          <w:rFonts w:ascii="PMingLiU" w:cs="PMingLiU"/>
          <w:noProof/>
          <w:sz w:val="25"/>
          <w:szCs w:val="25"/>
          <w:lang w:eastAsia="zh-TW"/>
        </w:rPr>
        <w:t>(</w:t>
      </w:r>
      <w:r w:rsidR="00FD1AD8" w:rsidRPr="00A57B1C">
        <w:rPr>
          <w:rFonts w:ascii="PMingLiU" w:cs="PMingLiU" w:hint="eastAsia"/>
          <w:noProof/>
          <w:sz w:val="25"/>
          <w:szCs w:val="25"/>
          <w:lang w:eastAsia="zh-TW"/>
        </w:rPr>
        <w:t>即市政</w:t>
      </w:r>
      <w:r w:rsidR="00FD1AD8" w:rsidRPr="00A57B1C">
        <w:rPr>
          <w:rFonts w:ascii="PMingLiU" w:cs="PMingLiU" w:hint="eastAsia"/>
          <w:noProof/>
          <w:color w:val="000000"/>
          <w:sz w:val="25"/>
          <w:szCs w:val="25"/>
          <w:lang w:eastAsia="zh-TW"/>
        </w:rPr>
        <w:t>語言服務法</w:t>
      </w:r>
      <w:r w:rsidR="00FD1AD8" w:rsidRPr="00A57B1C">
        <w:rPr>
          <w:rFonts w:ascii="PMingLiU" w:cs="PMingLiU"/>
          <w:noProof/>
          <w:sz w:val="25"/>
          <w:szCs w:val="25"/>
          <w:lang w:eastAsia="zh-TW"/>
        </w:rPr>
        <w:t>)</w:t>
      </w:r>
      <w:r w:rsidRPr="00A57B1C">
        <w:rPr>
          <w:rFonts w:ascii="PMingLiU" w:cs="PMingLiU" w:hint="eastAsia"/>
          <w:noProof/>
          <w:color w:val="000000"/>
          <w:sz w:val="25"/>
          <w:szCs w:val="25"/>
          <w:lang w:eastAsia="zh-TW"/>
        </w:rPr>
        <w:t>，內容如下：</w:t>
      </w:r>
      <w:r w:rsidRPr="00A57B1C">
        <w:rPr>
          <w:noProof/>
          <w:color w:val="000000"/>
          <w:sz w:val="25"/>
          <w:szCs w:val="25"/>
          <w:lang w:eastAsia="zh-TW"/>
        </w:rPr>
        <w:t xml:space="preserve"> </w:t>
      </w:r>
    </w:p>
    <w:p w14:paraId="7B50A2E3" w14:textId="77777777" w:rsidR="00F5152A" w:rsidRDefault="00F5152A" w:rsidP="00B60DD8">
      <w:pPr>
        <w:widowControl w:val="0"/>
        <w:autoSpaceDE w:val="0"/>
        <w:autoSpaceDN w:val="0"/>
        <w:adjustRightInd w:val="0"/>
        <w:jc w:val="both"/>
        <w:rPr>
          <w:rFonts w:eastAsia="Times New Roman"/>
          <w:color w:val="000000"/>
          <w:sz w:val="25"/>
          <w:szCs w:val="25"/>
          <w:lang w:eastAsia="zh-TW"/>
        </w:rPr>
      </w:pPr>
    </w:p>
    <w:p w14:paraId="7B50A2E4" w14:textId="77777777" w:rsidR="00A57B1C" w:rsidRPr="00A57B1C" w:rsidRDefault="00A57B1C" w:rsidP="00B60DD8">
      <w:pPr>
        <w:widowControl w:val="0"/>
        <w:autoSpaceDE w:val="0"/>
        <w:autoSpaceDN w:val="0"/>
        <w:adjustRightInd w:val="0"/>
        <w:jc w:val="both"/>
        <w:rPr>
          <w:rFonts w:eastAsia="Times New Roman"/>
          <w:color w:val="000000"/>
          <w:sz w:val="25"/>
          <w:szCs w:val="25"/>
          <w:lang w:eastAsia="zh-TW"/>
        </w:rPr>
      </w:pPr>
    </w:p>
    <w:p w14:paraId="7B50A2E5" w14:textId="77777777" w:rsidR="00F5152A" w:rsidRPr="00A57B1C" w:rsidRDefault="00F5152A">
      <w:pPr>
        <w:pStyle w:val="Heading1"/>
        <w:rPr>
          <w:rFonts w:ascii="PMingLiU"/>
          <w:sz w:val="25"/>
          <w:szCs w:val="25"/>
          <w:lang w:eastAsia="zh-TW"/>
        </w:rPr>
      </w:pPr>
      <w:r w:rsidRPr="00A57B1C">
        <w:rPr>
          <w:noProof/>
          <w:sz w:val="25"/>
          <w:szCs w:val="25"/>
          <w:lang w:eastAsia="zh-TW"/>
        </w:rPr>
        <w:t>2.30</w:t>
      </w:r>
      <w:r w:rsidRPr="00A57B1C">
        <w:rPr>
          <w:rFonts w:ascii="PMingLiU" w:cs="PMingLiU"/>
          <w:noProof/>
          <w:sz w:val="25"/>
          <w:szCs w:val="25"/>
          <w:lang w:eastAsia="zh-TW"/>
        </w:rPr>
        <w:t xml:space="preserve"> </w:t>
      </w:r>
      <w:r w:rsidRPr="00A57B1C">
        <w:rPr>
          <w:rFonts w:ascii="PMingLiU" w:cs="PMingLiU" w:hint="eastAsia"/>
          <w:noProof/>
          <w:sz w:val="25"/>
          <w:szCs w:val="25"/>
          <w:lang w:eastAsia="zh-TW"/>
        </w:rPr>
        <w:t>章</w:t>
      </w:r>
    </w:p>
    <w:p w14:paraId="7B50A2E6" w14:textId="77777777" w:rsidR="00F5152A" w:rsidRPr="00A57B1C" w:rsidRDefault="00F5152A">
      <w:pPr>
        <w:rPr>
          <w:rFonts w:ascii="PMingLiU"/>
          <w:sz w:val="25"/>
          <w:szCs w:val="25"/>
          <w:lang w:eastAsia="zh-TW"/>
        </w:rPr>
      </w:pPr>
    </w:p>
    <w:p w14:paraId="7B50A2E7" w14:textId="77777777" w:rsidR="00F5152A" w:rsidRPr="00A57B1C" w:rsidRDefault="00F5152A">
      <w:pPr>
        <w:widowControl w:val="0"/>
        <w:autoSpaceDE w:val="0"/>
        <w:autoSpaceDN w:val="0"/>
        <w:adjustRightInd w:val="0"/>
        <w:jc w:val="center"/>
        <w:rPr>
          <w:rFonts w:ascii="PMingLiU"/>
          <w:b/>
          <w:bCs/>
          <w:color w:val="000000"/>
          <w:sz w:val="25"/>
          <w:szCs w:val="25"/>
          <w:lang w:eastAsia="zh-TW"/>
        </w:rPr>
      </w:pPr>
      <w:r w:rsidRPr="00A57B1C">
        <w:rPr>
          <w:rFonts w:ascii="PMingLiU" w:cs="PMingLiU" w:hint="eastAsia"/>
          <w:b/>
          <w:bCs/>
          <w:noProof/>
          <w:color w:val="000000"/>
          <w:sz w:val="25"/>
          <w:szCs w:val="25"/>
          <w:lang w:eastAsia="zh-TW"/>
        </w:rPr>
        <w:t>平等使用服務</w:t>
      </w:r>
      <w:r w:rsidR="00FD1AD8" w:rsidRPr="00A57B1C">
        <w:rPr>
          <w:rFonts w:ascii="PMingLiU" w:cs="PMingLiU"/>
          <w:b/>
          <w:bCs/>
          <w:noProof/>
          <w:color w:val="000000"/>
          <w:sz w:val="25"/>
          <w:szCs w:val="25"/>
          <w:lang w:eastAsia="zh-TW"/>
        </w:rPr>
        <w:t xml:space="preserve"> </w:t>
      </w:r>
      <w:r w:rsidR="00FD1AD8" w:rsidRPr="00A57B1C">
        <w:rPr>
          <w:rFonts w:ascii="PMingLiU" w:cs="PMingLiU"/>
          <w:b/>
          <w:noProof/>
          <w:sz w:val="25"/>
          <w:szCs w:val="25"/>
          <w:lang w:eastAsia="zh-TW"/>
        </w:rPr>
        <w:t>(</w:t>
      </w:r>
      <w:r w:rsidR="00FD1AD8" w:rsidRPr="00A57B1C">
        <w:rPr>
          <w:rFonts w:ascii="PMingLiU" w:cs="PMingLiU" w:hint="eastAsia"/>
          <w:b/>
          <w:noProof/>
          <w:sz w:val="25"/>
          <w:szCs w:val="25"/>
          <w:lang w:eastAsia="zh-TW"/>
        </w:rPr>
        <w:t>即市政</w:t>
      </w:r>
      <w:r w:rsidR="00FD1AD8" w:rsidRPr="00A57B1C">
        <w:rPr>
          <w:rFonts w:ascii="PMingLiU" w:cs="PMingLiU" w:hint="eastAsia"/>
          <w:b/>
          <w:noProof/>
          <w:color w:val="000000"/>
          <w:sz w:val="25"/>
          <w:szCs w:val="25"/>
          <w:lang w:eastAsia="zh-TW"/>
        </w:rPr>
        <w:t>語言服務</w:t>
      </w:r>
      <w:r w:rsidR="00FD1AD8" w:rsidRPr="00A57B1C">
        <w:rPr>
          <w:rFonts w:ascii="PMingLiU" w:cs="PMingLiU"/>
          <w:b/>
          <w:noProof/>
          <w:sz w:val="25"/>
          <w:szCs w:val="25"/>
          <w:lang w:eastAsia="zh-TW"/>
        </w:rPr>
        <w:t>)</w:t>
      </w:r>
    </w:p>
    <w:p w14:paraId="7B50A2E8" w14:textId="77777777" w:rsidR="00F5152A" w:rsidRPr="00A57B1C" w:rsidRDefault="00F5152A">
      <w:pPr>
        <w:widowControl w:val="0"/>
        <w:autoSpaceDE w:val="0"/>
        <w:autoSpaceDN w:val="0"/>
        <w:adjustRightInd w:val="0"/>
        <w:rPr>
          <w:rFonts w:ascii="PMingLiU"/>
          <w:b/>
          <w:bCs/>
          <w:color w:val="000000"/>
          <w:sz w:val="25"/>
          <w:szCs w:val="25"/>
          <w:lang w:eastAsia="zh-TW"/>
        </w:rPr>
      </w:pPr>
    </w:p>
    <w:p w14:paraId="7B50A2E9" w14:textId="77777777"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2.30.010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sz w:val="25"/>
          <w:szCs w:val="25"/>
          <w:lang w:eastAsia="zh-TW"/>
        </w:rPr>
        <w:t>稱號</w:t>
      </w:r>
    </w:p>
    <w:p w14:paraId="7B50A2EA" w14:textId="77777777"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2.30.020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sz w:val="25"/>
          <w:szCs w:val="25"/>
          <w:lang w:eastAsia="zh-TW"/>
        </w:rPr>
        <w:t>定義</w:t>
      </w:r>
    </w:p>
    <w:p w14:paraId="7B50A2EB" w14:textId="77777777"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2.30.030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color w:val="000000"/>
          <w:sz w:val="25"/>
          <w:szCs w:val="25"/>
          <w:lang w:eastAsia="zh-TW"/>
        </w:rPr>
        <w:t>平等使用服務</w:t>
      </w:r>
      <w:r w:rsidR="00FD1AD8" w:rsidRPr="00A57B1C">
        <w:rPr>
          <w:rFonts w:ascii="PMingLiU" w:cs="PMingLiU"/>
          <w:noProof/>
          <w:sz w:val="25"/>
          <w:szCs w:val="25"/>
          <w:lang w:eastAsia="zh-TW"/>
        </w:rPr>
        <w:t>(</w:t>
      </w:r>
      <w:r w:rsidR="00FD1AD8" w:rsidRPr="00A57B1C">
        <w:rPr>
          <w:rFonts w:ascii="PMingLiU" w:cs="PMingLiU" w:hint="eastAsia"/>
          <w:noProof/>
          <w:sz w:val="25"/>
          <w:szCs w:val="25"/>
          <w:lang w:eastAsia="zh-TW"/>
        </w:rPr>
        <w:t>即市政</w:t>
      </w:r>
      <w:r w:rsidR="00FD1AD8" w:rsidRPr="00A57B1C">
        <w:rPr>
          <w:rFonts w:ascii="PMingLiU" w:cs="PMingLiU" w:hint="eastAsia"/>
          <w:noProof/>
          <w:color w:val="000000"/>
          <w:sz w:val="25"/>
          <w:szCs w:val="25"/>
          <w:lang w:eastAsia="zh-TW"/>
        </w:rPr>
        <w:t>語言服務</w:t>
      </w:r>
      <w:r w:rsidR="00FD1AD8" w:rsidRPr="00A57B1C">
        <w:rPr>
          <w:rFonts w:ascii="PMingLiU" w:cs="PMingLiU"/>
          <w:noProof/>
          <w:sz w:val="25"/>
          <w:szCs w:val="25"/>
          <w:lang w:eastAsia="zh-TW"/>
        </w:rPr>
        <w:t>)</w:t>
      </w:r>
    </w:p>
    <w:p w14:paraId="7B50A2EC" w14:textId="77777777"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2.30.040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color w:val="000000"/>
          <w:sz w:val="25"/>
          <w:szCs w:val="25"/>
          <w:lang w:eastAsia="zh-TW"/>
        </w:rPr>
        <w:t>配備雙語職員</w:t>
      </w:r>
      <w:r w:rsidRPr="00A57B1C">
        <w:rPr>
          <w:noProof/>
          <w:color w:val="000000"/>
          <w:sz w:val="25"/>
          <w:szCs w:val="25"/>
          <w:lang w:eastAsia="zh-TW"/>
        </w:rPr>
        <w:t xml:space="preserve"> </w:t>
      </w:r>
    </w:p>
    <w:p w14:paraId="7B50A2ED" w14:textId="77777777"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2.30.050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color w:val="000000"/>
          <w:sz w:val="25"/>
          <w:szCs w:val="25"/>
          <w:lang w:eastAsia="zh-TW"/>
        </w:rPr>
        <w:t>翻譯資料</w:t>
      </w:r>
      <w:r w:rsidRPr="00A57B1C">
        <w:rPr>
          <w:noProof/>
          <w:color w:val="000000"/>
          <w:sz w:val="25"/>
          <w:szCs w:val="25"/>
          <w:lang w:eastAsia="zh-TW"/>
        </w:rPr>
        <w:t xml:space="preserve"> </w:t>
      </w:r>
    </w:p>
    <w:p w14:paraId="7B50A2EE" w14:textId="77777777"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2.30.060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color w:val="000000"/>
          <w:sz w:val="25"/>
          <w:szCs w:val="25"/>
          <w:lang w:eastAsia="zh-TW"/>
        </w:rPr>
        <w:t>宣傳州政府及聯邦政府的翻譯資料</w:t>
      </w:r>
    </w:p>
    <w:p w14:paraId="7B50A2EF" w14:textId="77777777"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2.30.070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color w:val="000000"/>
          <w:sz w:val="25"/>
          <w:szCs w:val="25"/>
          <w:lang w:eastAsia="zh-TW"/>
        </w:rPr>
        <w:t>承包機構</w:t>
      </w:r>
    </w:p>
    <w:p w14:paraId="7B50A2F0" w14:textId="77777777"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2.30.080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color w:val="000000"/>
          <w:sz w:val="25"/>
          <w:szCs w:val="25"/>
          <w:lang w:eastAsia="zh-TW"/>
        </w:rPr>
        <w:t>公共會議及聽證會</w:t>
      </w:r>
      <w:r w:rsidRPr="00A57B1C">
        <w:rPr>
          <w:noProof/>
          <w:color w:val="000000"/>
          <w:sz w:val="25"/>
          <w:szCs w:val="25"/>
          <w:lang w:eastAsia="zh-TW"/>
        </w:rPr>
        <w:t xml:space="preserve"> </w:t>
      </w:r>
    </w:p>
    <w:p w14:paraId="7B50A2F1" w14:textId="77777777"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2.30.090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color w:val="000000"/>
          <w:sz w:val="25"/>
          <w:szCs w:val="25"/>
          <w:lang w:eastAsia="zh-TW"/>
        </w:rPr>
        <w:t>電話錄音訊息</w:t>
      </w:r>
    </w:p>
    <w:p w14:paraId="7B50A2F2" w14:textId="77777777"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2.30.100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sz w:val="25"/>
          <w:szCs w:val="25"/>
          <w:lang w:eastAsia="zh-TW"/>
        </w:rPr>
        <w:t>投訴程序</w:t>
      </w:r>
    </w:p>
    <w:p w14:paraId="7B50A2F3" w14:textId="77777777"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2.30.120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color w:val="000000"/>
          <w:sz w:val="25"/>
          <w:szCs w:val="25"/>
          <w:lang w:eastAsia="zh-TW"/>
        </w:rPr>
        <w:t>規定計劃</w:t>
      </w:r>
      <w:r w:rsidRPr="00A57B1C">
        <w:rPr>
          <w:noProof/>
          <w:color w:val="000000"/>
          <w:sz w:val="25"/>
          <w:szCs w:val="25"/>
          <w:lang w:eastAsia="zh-TW"/>
        </w:rPr>
        <w:t xml:space="preserve"> </w:t>
      </w:r>
    </w:p>
    <w:p w14:paraId="7B50A2F4" w14:textId="77777777"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2.30.130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color w:val="000000"/>
          <w:sz w:val="25"/>
          <w:szCs w:val="25"/>
          <w:lang w:eastAsia="zh-TW"/>
        </w:rPr>
        <w:t>招聘</w:t>
      </w:r>
    </w:p>
    <w:p w14:paraId="7B50A2F5" w14:textId="77777777"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2.30.140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color w:val="000000"/>
          <w:sz w:val="25"/>
          <w:szCs w:val="25"/>
          <w:lang w:eastAsia="zh-TW"/>
        </w:rPr>
        <w:t>監督及組織架構</w:t>
      </w:r>
    </w:p>
    <w:p w14:paraId="7B50A2F6" w14:textId="77777777"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2.30.150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sz w:val="25"/>
          <w:szCs w:val="25"/>
          <w:lang w:eastAsia="zh-TW"/>
        </w:rPr>
        <w:t>規定及規章</w:t>
      </w:r>
    </w:p>
    <w:p w14:paraId="7B50A2F7" w14:textId="77777777" w:rsidR="00F5152A" w:rsidRPr="00A57B1C" w:rsidRDefault="00F5152A">
      <w:pPr>
        <w:widowControl w:val="0"/>
        <w:autoSpaceDE w:val="0"/>
        <w:autoSpaceDN w:val="0"/>
        <w:adjustRightInd w:val="0"/>
        <w:rPr>
          <w:rFonts w:ascii="PMingLiU"/>
          <w:noProof/>
          <w:color w:val="000000"/>
          <w:sz w:val="25"/>
          <w:szCs w:val="25"/>
          <w:lang w:eastAsia="zh-TW"/>
        </w:rPr>
      </w:pPr>
      <w:r w:rsidRPr="00A57B1C">
        <w:rPr>
          <w:noProof/>
          <w:color w:val="000000"/>
          <w:sz w:val="25"/>
          <w:szCs w:val="25"/>
          <w:lang w:eastAsia="zh-TW"/>
        </w:rPr>
        <w:t xml:space="preserve">2.30.160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color w:val="000000"/>
          <w:sz w:val="25"/>
          <w:szCs w:val="25"/>
          <w:lang w:eastAsia="zh-TW"/>
        </w:rPr>
        <w:t>執行條例規定</w:t>
      </w:r>
    </w:p>
    <w:p w14:paraId="7B50A2F8" w14:textId="77777777"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2.30.170</w:t>
      </w:r>
      <w:r w:rsidRPr="00A57B1C">
        <w:rPr>
          <w:rFonts w:ascii="PMingLiU" w:cs="PMingLiU" w:hint="eastAsia"/>
          <w:noProof/>
          <w:color w:val="000000"/>
          <w:sz w:val="25"/>
          <w:szCs w:val="25"/>
          <w:lang w:eastAsia="zh-TW"/>
        </w:rPr>
        <w:t>節</w:t>
      </w:r>
      <w:r w:rsidRPr="00A57B1C">
        <w:rPr>
          <w:rFonts w:ascii="PMingLiU"/>
          <w:noProof/>
          <w:color w:val="000000"/>
          <w:sz w:val="25"/>
          <w:szCs w:val="25"/>
          <w:lang w:eastAsia="zh-TW"/>
        </w:rPr>
        <w:tab/>
      </w:r>
      <w:r w:rsidRPr="00A57B1C">
        <w:rPr>
          <w:rFonts w:ascii="PMingLiU" w:cs="PMingLiU" w:hint="eastAsia"/>
          <w:noProof/>
          <w:color w:val="000000"/>
          <w:sz w:val="25"/>
          <w:szCs w:val="25"/>
          <w:lang w:eastAsia="zh-TW"/>
        </w:rPr>
        <w:t>有效分割性</w:t>
      </w:r>
    </w:p>
    <w:p w14:paraId="7B50A2F9" w14:textId="77777777" w:rsidR="00F5152A" w:rsidRPr="00A57B1C" w:rsidRDefault="00F5152A">
      <w:pPr>
        <w:widowControl w:val="0"/>
        <w:autoSpaceDE w:val="0"/>
        <w:autoSpaceDN w:val="0"/>
        <w:adjustRightInd w:val="0"/>
        <w:rPr>
          <w:rFonts w:ascii="PMingLiU"/>
          <w:color w:val="000000"/>
          <w:sz w:val="25"/>
          <w:szCs w:val="25"/>
          <w:lang w:eastAsia="zh-TW"/>
        </w:rPr>
      </w:pPr>
    </w:p>
    <w:p w14:paraId="7B50A2FA" w14:textId="77777777" w:rsidR="00F5152A" w:rsidRPr="00A57B1C" w:rsidRDefault="00F5152A">
      <w:pPr>
        <w:widowControl w:val="0"/>
        <w:autoSpaceDE w:val="0"/>
        <w:autoSpaceDN w:val="0"/>
        <w:adjustRightInd w:val="0"/>
        <w:ind w:firstLine="720"/>
        <w:rPr>
          <w:color w:val="000000"/>
          <w:sz w:val="25"/>
          <w:szCs w:val="25"/>
          <w:lang w:eastAsia="zh-TW"/>
        </w:rPr>
      </w:pPr>
      <w:r w:rsidRPr="00A57B1C">
        <w:rPr>
          <w:b/>
          <w:bCs/>
          <w:noProof/>
          <w:color w:val="000000"/>
          <w:sz w:val="25"/>
          <w:szCs w:val="25"/>
          <w:lang w:eastAsia="zh-TW"/>
        </w:rPr>
        <w:t xml:space="preserve">2.30.010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稱號。</w:t>
      </w:r>
      <w:r w:rsidRPr="00A57B1C">
        <w:rPr>
          <w:rFonts w:ascii="PMingLiU" w:cs="PMingLiU" w:hint="eastAsia"/>
          <w:noProof/>
          <w:color w:val="000000"/>
          <w:sz w:val="25"/>
          <w:szCs w:val="25"/>
          <w:lang w:eastAsia="zh-TW"/>
        </w:rPr>
        <w:t>此章條款又名為「平等使用服務條例」</w:t>
      </w:r>
      <w:r w:rsidR="00FD1AD8" w:rsidRPr="00A57B1C">
        <w:rPr>
          <w:rFonts w:ascii="PMingLiU" w:cs="PMingLiU"/>
          <w:noProof/>
          <w:sz w:val="25"/>
          <w:szCs w:val="25"/>
          <w:lang w:eastAsia="zh-TW"/>
        </w:rPr>
        <w:t>(</w:t>
      </w:r>
      <w:r w:rsidR="00FD1AD8" w:rsidRPr="00A57B1C">
        <w:rPr>
          <w:rFonts w:ascii="PMingLiU" w:cs="PMingLiU" w:hint="eastAsia"/>
          <w:noProof/>
          <w:sz w:val="25"/>
          <w:szCs w:val="25"/>
          <w:lang w:eastAsia="zh-TW"/>
        </w:rPr>
        <w:t>即市政</w:t>
      </w:r>
      <w:r w:rsidR="00FD1AD8" w:rsidRPr="00A57B1C">
        <w:rPr>
          <w:rFonts w:ascii="PMingLiU" w:cs="PMingLiU" w:hint="eastAsia"/>
          <w:noProof/>
          <w:color w:val="000000"/>
          <w:sz w:val="25"/>
          <w:szCs w:val="25"/>
          <w:lang w:eastAsia="zh-TW"/>
        </w:rPr>
        <w:t>語言服務法</w:t>
      </w:r>
      <w:r w:rsidR="00FD1AD8" w:rsidRPr="00A57B1C">
        <w:rPr>
          <w:rFonts w:ascii="PMingLiU" w:cs="PMingLiU"/>
          <w:noProof/>
          <w:sz w:val="25"/>
          <w:szCs w:val="25"/>
          <w:lang w:eastAsia="zh-TW"/>
        </w:rPr>
        <w:t>)</w:t>
      </w:r>
      <w:r w:rsidRPr="00A57B1C">
        <w:rPr>
          <w:rFonts w:ascii="PMingLiU" w:cs="PMingLiU" w:hint="eastAsia"/>
          <w:noProof/>
          <w:color w:val="000000"/>
          <w:sz w:val="25"/>
          <w:szCs w:val="25"/>
          <w:lang w:eastAsia="zh-TW"/>
        </w:rPr>
        <w:t>。</w:t>
      </w:r>
      <w:r w:rsidRPr="00A57B1C">
        <w:rPr>
          <w:noProof/>
          <w:color w:val="000000"/>
          <w:sz w:val="25"/>
          <w:szCs w:val="25"/>
          <w:lang w:eastAsia="zh-TW"/>
        </w:rPr>
        <w:t xml:space="preserve"> </w:t>
      </w:r>
    </w:p>
    <w:p w14:paraId="7B50A2FB" w14:textId="77777777" w:rsidR="00F5152A" w:rsidRPr="00A57B1C" w:rsidRDefault="00F5152A">
      <w:pPr>
        <w:widowControl w:val="0"/>
        <w:autoSpaceDE w:val="0"/>
        <w:autoSpaceDN w:val="0"/>
        <w:adjustRightInd w:val="0"/>
        <w:rPr>
          <w:rFonts w:ascii="PMingLiU"/>
          <w:color w:val="000000"/>
          <w:sz w:val="25"/>
          <w:szCs w:val="25"/>
          <w:lang w:eastAsia="zh-TW"/>
        </w:rPr>
      </w:pPr>
    </w:p>
    <w:p w14:paraId="7B50A2FC" w14:textId="77777777" w:rsidR="00F5152A" w:rsidRPr="00A57B1C" w:rsidRDefault="00F5152A">
      <w:pPr>
        <w:widowControl w:val="0"/>
        <w:autoSpaceDE w:val="0"/>
        <w:autoSpaceDN w:val="0"/>
        <w:adjustRightInd w:val="0"/>
        <w:ind w:firstLine="720"/>
        <w:rPr>
          <w:color w:val="000000"/>
          <w:sz w:val="25"/>
          <w:szCs w:val="25"/>
          <w:lang w:eastAsia="zh-TW"/>
        </w:rPr>
      </w:pPr>
      <w:r w:rsidRPr="00A57B1C">
        <w:rPr>
          <w:b/>
          <w:bCs/>
          <w:noProof/>
          <w:color w:val="000000"/>
          <w:sz w:val="25"/>
          <w:szCs w:val="25"/>
          <w:lang w:eastAsia="zh-TW"/>
        </w:rPr>
        <w:t xml:space="preserve">2.30.020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定議。</w:t>
      </w:r>
      <w:r w:rsidRPr="00A57B1C">
        <w:rPr>
          <w:rFonts w:ascii="PMingLiU" w:cs="PMingLiU" w:hint="eastAsia"/>
          <w:noProof/>
          <w:color w:val="000000"/>
          <w:sz w:val="25"/>
          <w:szCs w:val="25"/>
          <w:lang w:eastAsia="zh-TW"/>
        </w:rPr>
        <w:t>下列括弧內的用語在本章節中的定義如下：</w:t>
      </w:r>
      <w:r w:rsidRPr="00A57B1C">
        <w:rPr>
          <w:noProof/>
          <w:color w:val="000000"/>
          <w:sz w:val="25"/>
          <w:szCs w:val="25"/>
          <w:lang w:eastAsia="zh-TW"/>
        </w:rPr>
        <w:t xml:space="preserve"> </w:t>
      </w:r>
    </w:p>
    <w:p w14:paraId="7B50A2FD" w14:textId="77777777"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「機關」是指下列任何機關：社區及經濟發展局、</w:t>
      </w:r>
      <w:r w:rsidR="00FD1AD8" w:rsidRPr="00A57B1C">
        <w:rPr>
          <w:rFonts w:ascii="PMingLiU" w:cs="PMingLiU" w:hint="eastAsia"/>
          <w:noProof/>
          <w:color w:val="000000"/>
          <w:sz w:val="25"/>
          <w:szCs w:val="25"/>
          <w:lang w:eastAsia="zh-TW"/>
        </w:rPr>
        <w:t>財務管理局</w:t>
      </w:r>
      <w:r w:rsidRPr="00A57B1C">
        <w:rPr>
          <w:rFonts w:ascii="PMingLiU" w:cs="PMingLiU" w:hint="eastAsia"/>
          <w:noProof/>
          <w:color w:val="000000"/>
          <w:sz w:val="25"/>
          <w:szCs w:val="25"/>
          <w:lang w:eastAsia="zh-TW"/>
        </w:rPr>
        <w:t>、</w:t>
      </w:r>
      <w:r w:rsidR="00FD1AD8" w:rsidRPr="00A57B1C">
        <w:rPr>
          <w:rFonts w:ascii="PMingLiU" w:cs="PMingLiU" w:hint="eastAsia"/>
          <w:noProof/>
          <w:color w:val="000000"/>
          <w:sz w:val="25"/>
          <w:szCs w:val="25"/>
          <w:lang w:eastAsia="zh-TW"/>
        </w:rPr>
        <w:t>消防局、</w:t>
      </w:r>
      <w:r w:rsidRPr="00A57B1C">
        <w:rPr>
          <w:rFonts w:ascii="PMingLiU" w:cs="PMingLiU" w:hint="eastAsia"/>
          <w:noProof/>
          <w:color w:val="000000"/>
          <w:sz w:val="25"/>
          <w:szCs w:val="25"/>
          <w:lang w:eastAsia="zh-TW"/>
        </w:rPr>
        <w:t>生活提昇管理局、警察局、</w:t>
      </w:r>
      <w:r w:rsidR="00FD1AD8" w:rsidRPr="00A57B1C">
        <w:rPr>
          <w:rFonts w:ascii="PMingLiU" w:cs="PMingLiU" w:hint="eastAsia"/>
          <w:noProof/>
          <w:color w:val="000000"/>
          <w:sz w:val="25"/>
          <w:szCs w:val="25"/>
          <w:lang w:eastAsia="zh-TW"/>
        </w:rPr>
        <w:t>工務局</w:t>
      </w:r>
      <w:r w:rsidRPr="00A57B1C">
        <w:rPr>
          <w:rFonts w:ascii="PMingLiU" w:cs="PMingLiU" w:hint="eastAsia"/>
          <w:noProof/>
          <w:color w:val="000000"/>
          <w:sz w:val="25"/>
          <w:szCs w:val="25"/>
          <w:lang w:eastAsia="zh-TW"/>
        </w:rPr>
        <w:t>、退休及風險評估辦事處、</w:t>
      </w:r>
      <w:r w:rsidR="00FD1AD8" w:rsidRPr="00A57B1C">
        <w:rPr>
          <w:rFonts w:ascii="PMingLiU" w:cs="PMingLiU" w:hint="eastAsia"/>
          <w:noProof/>
          <w:color w:val="000000"/>
          <w:sz w:val="25"/>
          <w:szCs w:val="25"/>
          <w:lang w:eastAsia="zh-TW"/>
        </w:rPr>
        <w:t>人力資源管理辦事處</w:t>
      </w:r>
      <w:r w:rsidRPr="00A57B1C">
        <w:rPr>
          <w:rFonts w:ascii="PMingLiU" w:cs="PMingLiU" w:hint="eastAsia"/>
          <w:noProof/>
          <w:color w:val="000000"/>
          <w:sz w:val="25"/>
          <w:szCs w:val="25"/>
          <w:lang w:eastAsia="zh-TW"/>
        </w:rPr>
        <w:t>、資訊科技辦事處、藝術及文化事務辦事處、</w:t>
      </w:r>
      <w:r w:rsidR="00FD1AD8" w:rsidRPr="00A57B1C">
        <w:rPr>
          <w:rFonts w:ascii="PMingLiU" w:cs="PMingLiU" w:hint="eastAsia"/>
          <w:noProof/>
          <w:color w:val="000000"/>
          <w:sz w:val="25"/>
          <w:szCs w:val="25"/>
          <w:lang w:eastAsia="zh-TW"/>
        </w:rPr>
        <w:t>市律師長辦公室</w:t>
      </w:r>
      <w:r w:rsidRPr="00A57B1C">
        <w:rPr>
          <w:rFonts w:ascii="PMingLiU" w:cs="PMingLiU" w:hint="eastAsia"/>
          <w:noProof/>
          <w:color w:val="000000"/>
          <w:sz w:val="25"/>
          <w:szCs w:val="25"/>
          <w:lang w:eastAsia="zh-TW"/>
        </w:rPr>
        <w:t>、</w:t>
      </w:r>
      <w:r w:rsidR="00FD1AD8" w:rsidRPr="00A57B1C">
        <w:rPr>
          <w:rFonts w:ascii="PMingLiU" w:cs="PMingLiU" w:hint="eastAsia"/>
          <w:noProof/>
          <w:color w:val="000000"/>
          <w:sz w:val="25"/>
          <w:szCs w:val="25"/>
          <w:lang w:eastAsia="zh-TW"/>
        </w:rPr>
        <w:t>市審計長辦公室</w:t>
      </w:r>
      <w:r w:rsidRPr="00A57B1C">
        <w:rPr>
          <w:rFonts w:ascii="PMingLiU" w:cs="PMingLiU" w:hint="eastAsia"/>
          <w:noProof/>
          <w:color w:val="000000"/>
          <w:sz w:val="25"/>
          <w:szCs w:val="25"/>
          <w:lang w:eastAsia="zh-TW"/>
        </w:rPr>
        <w:t>、</w:t>
      </w:r>
      <w:r w:rsidR="00FD1AD8" w:rsidRPr="00A57B1C">
        <w:rPr>
          <w:rFonts w:ascii="PMingLiU" w:cs="PMingLiU" w:hint="eastAsia"/>
          <w:noProof/>
          <w:color w:val="000000"/>
          <w:sz w:val="25"/>
          <w:szCs w:val="25"/>
          <w:lang w:eastAsia="zh-TW"/>
        </w:rPr>
        <w:t>市書記長辦公室</w:t>
      </w:r>
      <w:r w:rsidRPr="00A57B1C">
        <w:rPr>
          <w:rFonts w:ascii="PMingLiU" w:cs="PMingLiU" w:hint="eastAsia"/>
          <w:noProof/>
          <w:color w:val="000000"/>
          <w:sz w:val="25"/>
          <w:szCs w:val="25"/>
          <w:lang w:eastAsia="zh-TW"/>
        </w:rPr>
        <w:t>、市議</w:t>
      </w:r>
      <w:r w:rsidR="001D144E" w:rsidRPr="00A57B1C">
        <w:rPr>
          <w:rFonts w:ascii="PMingLiU" w:cs="PMingLiU" w:hint="eastAsia"/>
          <w:noProof/>
          <w:color w:val="000000"/>
          <w:sz w:val="25"/>
          <w:szCs w:val="25"/>
          <w:lang w:eastAsia="zh-TW"/>
        </w:rPr>
        <w:t>員</w:t>
      </w:r>
      <w:r w:rsidRPr="00A57B1C">
        <w:rPr>
          <w:rFonts w:ascii="PMingLiU" w:cs="PMingLiU" w:hint="eastAsia"/>
          <w:noProof/>
          <w:color w:val="000000"/>
          <w:sz w:val="25"/>
          <w:szCs w:val="25"/>
          <w:lang w:eastAsia="zh-TW"/>
        </w:rPr>
        <w:t>辦事處、</w:t>
      </w:r>
      <w:r w:rsidR="001D144E" w:rsidRPr="00A57B1C">
        <w:rPr>
          <w:rFonts w:ascii="PMingLiU" w:cs="PMingLiU" w:hint="eastAsia"/>
          <w:noProof/>
          <w:color w:val="000000"/>
          <w:sz w:val="25"/>
          <w:szCs w:val="25"/>
          <w:lang w:eastAsia="zh-TW"/>
        </w:rPr>
        <w:t>市政務長辦公室</w:t>
      </w:r>
      <w:r w:rsidRPr="00A57B1C">
        <w:rPr>
          <w:rFonts w:ascii="PMingLiU" w:cs="PMingLiU" w:hint="eastAsia"/>
          <w:noProof/>
          <w:color w:val="000000"/>
          <w:sz w:val="25"/>
          <w:szCs w:val="25"/>
          <w:lang w:eastAsia="zh-TW"/>
        </w:rPr>
        <w:t>、市長辦事處、屋崙</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奧克蘭</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港務局以及</w:t>
      </w:r>
      <w:r w:rsidR="001D144E" w:rsidRPr="00A57B1C">
        <w:rPr>
          <w:rFonts w:ascii="PMingLiU" w:cs="PMingLiU" w:hint="eastAsia"/>
          <w:noProof/>
          <w:color w:val="000000"/>
          <w:sz w:val="25"/>
          <w:szCs w:val="25"/>
          <w:lang w:eastAsia="zh-TW"/>
        </w:rPr>
        <w:t>市政務長</w:t>
      </w:r>
      <w:r w:rsidRPr="00A57B1C">
        <w:rPr>
          <w:rFonts w:ascii="PMingLiU" w:cs="PMingLiU" w:hint="eastAsia"/>
          <w:noProof/>
          <w:color w:val="000000"/>
          <w:sz w:val="25"/>
          <w:szCs w:val="25"/>
          <w:lang w:eastAsia="zh-TW"/>
        </w:rPr>
        <w:t>可能指派的其他局。</w:t>
      </w:r>
      <w:r w:rsidRPr="00A57B1C">
        <w:rPr>
          <w:rFonts w:ascii="PMingLiU" w:cs="PMingLiU"/>
          <w:noProof/>
          <w:color w:val="000000"/>
          <w:sz w:val="25"/>
          <w:szCs w:val="25"/>
          <w:lang w:eastAsia="zh-TW"/>
        </w:rPr>
        <w:t xml:space="preserve"> </w:t>
      </w:r>
    </w:p>
    <w:p w14:paraId="7B50A2FE" w14:textId="77777777"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noProof/>
          <w:color w:val="000000"/>
          <w:sz w:val="25"/>
          <w:szCs w:val="25"/>
          <w:lang w:eastAsia="zh-TW"/>
        </w:rPr>
      </w:pPr>
      <w:r w:rsidRPr="00A57B1C">
        <w:rPr>
          <w:rFonts w:ascii="PMingLiU" w:cs="PMingLiU" w:hint="eastAsia"/>
          <w:noProof/>
          <w:color w:val="000000"/>
          <w:sz w:val="25"/>
          <w:szCs w:val="25"/>
          <w:lang w:eastAsia="zh-TW"/>
        </w:rPr>
        <w:t>「雙語員工」是指市政府員工可使用流利英語及一種非英語的其他語言，這些語言是指人數達</w:t>
      </w:r>
      <w:r w:rsidRPr="00A57B1C">
        <w:rPr>
          <w:rFonts w:ascii="PMingLiU" w:cs="PMingLiU"/>
          <w:noProof/>
          <w:color w:val="000000"/>
          <w:sz w:val="25"/>
          <w:szCs w:val="25"/>
          <w:lang w:eastAsia="zh-TW"/>
        </w:rPr>
        <w:t xml:space="preserve"> 10,000 </w:t>
      </w:r>
      <w:r w:rsidRPr="00A57B1C">
        <w:rPr>
          <w:rFonts w:ascii="PMingLiU" w:cs="PMingLiU" w:hint="eastAsia"/>
          <w:noProof/>
          <w:color w:val="000000"/>
          <w:sz w:val="25"/>
          <w:szCs w:val="25"/>
          <w:lang w:eastAsia="zh-TW"/>
        </w:rPr>
        <w:t>名以上說有限英語的屋崙</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奧克蘭</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居民所使用的語言。</w:t>
      </w:r>
    </w:p>
    <w:p w14:paraId="7B50A2FF" w14:textId="77777777"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「市政府」是指</w:t>
      </w:r>
      <w:r w:rsidR="00B60DD8" w:rsidRPr="00A57B1C">
        <w:rPr>
          <w:rFonts w:ascii="PMingLiU" w:cs="PMingLiU" w:hint="eastAsia"/>
          <w:noProof/>
          <w:color w:val="000000"/>
          <w:sz w:val="25"/>
          <w:szCs w:val="25"/>
          <w:lang w:eastAsia="zh-TW"/>
        </w:rPr>
        <w:t>屋崙(奧克蘭)市</w:t>
      </w:r>
      <w:r w:rsidRPr="00A57B1C">
        <w:rPr>
          <w:rFonts w:ascii="PMingLiU" w:cs="PMingLiU" w:hint="eastAsia"/>
          <w:noProof/>
          <w:color w:val="000000"/>
          <w:sz w:val="25"/>
          <w:szCs w:val="25"/>
          <w:lang w:eastAsia="zh-TW"/>
        </w:rPr>
        <w:t>政府。</w:t>
      </w:r>
      <w:r w:rsidRPr="00A57B1C">
        <w:rPr>
          <w:rFonts w:ascii="PMingLiU" w:cs="PMingLiU"/>
          <w:noProof/>
          <w:color w:val="000000"/>
          <w:sz w:val="25"/>
          <w:szCs w:val="25"/>
          <w:lang w:eastAsia="zh-TW"/>
        </w:rPr>
        <w:t xml:space="preserve"> </w:t>
      </w:r>
    </w:p>
    <w:p w14:paraId="7B50A300" w14:textId="77777777" w:rsidR="00F5152A" w:rsidRDefault="00F5152A" w:rsidP="00B60DD8">
      <w:pPr>
        <w:widowControl w:val="0"/>
        <w:numPr>
          <w:ilvl w:val="0"/>
          <w:numId w:val="1"/>
        </w:numPr>
        <w:tabs>
          <w:tab w:val="clear" w:pos="1080"/>
          <w:tab w:val="num" w:pos="1800"/>
        </w:tabs>
        <w:autoSpaceDE w:val="0"/>
        <w:autoSpaceDN w:val="0"/>
        <w:adjustRightInd w:val="0"/>
        <w:ind w:left="1800" w:hanging="1080"/>
        <w:jc w:val="both"/>
        <w:rPr>
          <w:color w:val="000000"/>
          <w:sz w:val="25"/>
          <w:szCs w:val="25"/>
          <w:lang w:eastAsia="zh-TW"/>
        </w:rPr>
      </w:pPr>
      <w:r w:rsidRPr="00A57B1C">
        <w:rPr>
          <w:rFonts w:ascii="PMingLiU" w:cs="PMingLiU" w:hint="eastAsia"/>
          <w:noProof/>
          <w:color w:val="000000"/>
          <w:sz w:val="25"/>
          <w:szCs w:val="25"/>
          <w:lang w:eastAsia="zh-TW"/>
        </w:rPr>
        <w:t>「多數說有限英語人士團體」或「團體」是指人數至少達</w:t>
      </w:r>
      <w:r w:rsidRPr="00A57B1C">
        <w:rPr>
          <w:rFonts w:ascii="PMingLiU" w:cs="PMingLiU"/>
          <w:noProof/>
          <w:color w:val="000000"/>
          <w:sz w:val="25"/>
          <w:szCs w:val="25"/>
          <w:lang w:eastAsia="zh-TW"/>
        </w:rPr>
        <w:t xml:space="preserve"> 10,000 </w:t>
      </w:r>
      <w:r w:rsidRPr="00A57B1C">
        <w:rPr>
          <w:rFonts w:ascii="PMingLiU" w:cs="PMingLiU" w:hint="eastAsia"/>
          <w:noProof/>
          <w:color w:val="000000"/>
          <w:sz w:val="25"/>
          <w:szCs w:val="25"/>
          <w:lang w:eastAsia="zh-TW"/>
        </w:rPr>
        <w:t>名的說有限英語的本市居民，他們共通的語言是非英語的其他語言。「市政府規劃部」每年應調查是否有人數至少達</w:t>
      </w:r>
      <w:r w:rsidRPr="00A57B1C">
        <w:rPr>
          <w:rFonts w:ascii="PMingLiU" w:cs="PMingLiU"/>
          <w:noProof/>
          <w:color w:val="000000"/>
          <w:sz w:val="25"/>
          <w:szCs w:val="25"/>
          <w:lang w:eastAsia="zh-TW"/>
        </w:rPr>
        <w:t xml:space="preserve"> 10,000 </w:t>
      </w:r>
      <w:r w:rsidRPr="00A57B1C">
        <w:rPr>
          <w:rFonts w:ascii="PMingLiU" w:cs="PMingLiU" w:hint="eastAsia"/>
          <w:noProof/>
          <w:color w:val="000000"/>
          <w:sz w:val="25"/>
          <w:szCs w:val="25"/>
          <w:lang w:eastAsia="zh-TW"/>
        </w:rPr>
        <w:t>名說英語以外共通語言的說有限英語市民。該部門可參考美國人口普查局或其他可靠資源的資料，且需在每年十二月一日以前向</w:t>
      </w:r>
      <w:r w:rsidR="00DC168A" w:rsidRPr="00A57B1C">
        <w:rPr>
          <w:rFonts w:ascii="PMingLiU" w:cs="PMingLiU" w:hint="eastAsia"/>
          <w:noProof/>
          <w:color w:val="000000"/>
          <w:sz w:val="25"/>
          <w:szCs w:val="25"/>
          <w:lang w:eastAsia="zh-TW"/>
        </w:rPr>
        <w:t>市政務長</w:t>
      </w:r>
      <w:r w:rsidRPr="00A57B1C">
        <w:rPr>
          <w:rFonts w:ascii="PMingLiU" w:cs="PMingLiU" w:hint="eastAsia"/>
          <w:noProof/>
          <w:color w:val="000000"/>
          <w:sz w:val="25"/>
          <w:szCs w:val="25"/>
          <w:lang w:eastAsia="zh-TW"/>
        </w:rPr>
        <w:t>確認其調查結果。</w:t>
      </w:r>
      <w:r w:rsidRPr="00A57B1C">
        <w:rPr>
          <w:noProof/>
          <w:color w:val="000000"/>
          <w:sz w:val="25"/>
          <w:szCs w:val="25"/>
          <w:lang w:eastAsia="zh-TW"/>
        </w:rPr>
        <w:t xml:space="preserve"> </w:t>
      </w:r>
    </w:p>
    <w:p w14:paraId="7B50A301" w14:textId="77777777" w:rsidR="00A57B1C" w:rsidRPr="00A57B1C" w:rsidRDefault="00A57B1C" w:rsidP="00A57B1C">
      <w:pPr>
        <w:widowControl w:val="0"/>
        <w:autoSpaceDE w:val="0"/>
        <w:autoSpaceDN w:val="0"/>
        <w:adjustRightInd w:val="0"/>
        <w:ind w:left="1800"/>
        <w:jc w:val="both"/>
        <w:rPr>
          <w:color w:val="000000"/>
          <w:sz w:val="25"/>
          <w:szCs w:val="25"/>
          <w:lang w:eastAsia="zh-TW"/>
        </w:rPr>
      </w:pPr>
    </w:p>
    <w:p w14:paraId="7B50A302" w14:textId="77777777"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lastRenderedPageBreak/>
        <w:t>「承包機關」是指任何接受市政府基金以為政府提供服務的公共服務機構或廠商。</w:t>
      </w:r>
      <w:r w:rsidRPr="00A57B1C">
        <w:rPr>
          <w:rFonts w:ascii="PMingLiU" w:cs="PMingLiU"/>
          <w:noProof/>
          <w:color w:val="000000"/>
          <w:sz w:val="25"/>
          <w:szCs w:val="25"/>
          <w:lang w:eastAsia="zh-TW"/>
        </w:rPr>
        <w:t xml:space="preserve"> </w:t>
      </w:r>
    </w:p>
    <w:p w14:paraId="7B50A303" w14:textId="77777777"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noProof/>
          <w:color w:val="000000"/>
          <w:sz w:val="25"/>
          <w:szCs w:val="25"/>
          <w:lang w:eastAsia="zh-TW"/>
        </w:rPr>
      </w:pPr>
      <w:r w:rsidRPr="00A57B1C">
        <w:rPr>
          <w:rFonts w:ascii="PMingLiU" w:cs="PMingLiU" w:hint="eastAsia"/>
          <w:noProof/>
          <w:color w:val="000000"/>
          <w:sz w:val="25"/>
          <w:szCs w:val="25"/>
          <w:lang w:eastAsia="zh-TW"/>
        </w:rPr>
        <w:t>「市政府各部門」是指第一層級部門及第二層級部門。</w:t>
      </w:r>
    </w:p>
    <w:p w14:paraId="7B50A304" w14:textId="77777777"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「說有限英語人士」是指因為英語非其個人主要語言，而無法說流利英語的個人，或者是無法以英語進行有效溝通的個人。</w:t>
      </w:r>
      <w:r w:rsidRPr="00A57B1C">
        <w:rPr>
          <w:rFonts w:ascii="PMingLiU" w:cs="PMingLiU"/>
          <w:noProof/>
          <w:color w:val="000000"/>
          <w:sz w:val="25"/>
          <w:szCs w:val="25"/>
          <w:lang w:eastAsia="zh-TW"/>
        </w:rPr>
        <w:t xml:space="preserve"> </w:t>
      </w:r>
    </w:p>
    <w:p w14:paraId="7B50A305" w14:textId="77777777"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「公共聯絡職位」是指負責職務的功能著重為大眾提供接待、開會、聯絡或提供資訊及</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或服務的職位。無論是一般事務員、服務人員、專業人員或就職時需宣誓的人員，凡符合所述條件皆屬此列。</w:t>
      </w:r>
      <w:r w:rsidRPr="00A57B1C">
        <w:rPr>
          <w:rFonts w:ascii="PMingLiU" w:cs="PMingLiU"/>
          <w:noProof/>
          <w:color w:val="000000"/>
          <w:sz w:val="25"/>
          <w:szCs w:val="25"/>
          <w:lang w:eastAsia="zh-TW"/>
        </w:rPr>
        <w:t xml:space="preserve"> </w:t>
      </w:r>
    </w:p>
    <w:p w14:paraId="7B50A306" w14:textId="77777777"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noProof/>
          <w:color w:val="000000"/>
          <w:sz w:val="25"/>
          <w:szCs w:val="25"/>
          <w:lang w:eastAsia="zh-TW"/>
        </w:rPr>
      </w:pPr>
      <w:r w:rsidRPr="00A57B1C">
        <w:rPr>
          <w:rFonts w:ascii="PMingLiU" w:cs="PMingLiU" w:hint="eastAsia"/>
          <w:noProof/>
          <w:color w:val="000000"/>
          <w:sz w:val="25"/>
          <w:szCs w:val="25"/>
          <w:lang w:eastAsia="zh-TW"/>
        </w:rPr>
        <w:t>「第一階段」是指</w:t>
      </w:r>
      <w:r w:rsidRPr="00A57B1C">
        <w:rPr>
          <w:rFonts w:ascii="PMingLiU" w:cs="PMingLiU"/>
          <w:noProof/>
          <w:color w:val="000000"/>
          <w:sz w:val="25"/>
          <w:szCs w:val="25"/>
          <w:lang w:eastAsia="zh-TW"/>
        </w:rPr>
        <w:t xml:space="preserve"> 2001-2002 </w:t>
      </w:r>
      <w:r w:rsidRPr="00A57B1C">
        <w:rPr>
          <w:rFonts w:ascii="PMingLiU" w:cs="PMingLiU" w:hint="eastAsia"/>
          <w:noProof/>
          <w:color w:val="000000"/>
          <w:sz w:val="25"/>
          <w:szCs w:val="25"/>
          <w:lang w:eastAsia="zh-TW"/>
        </w:rPr>
        <w:t>財政年間。</w:t>
      </w:r>
    </w:p>
    <w:p w14:paraId="7B50A307" w14:textId="77777777"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noProof/>
          <w:color w:val="000000"/>
          <w:sz w:val="25"/>
          <w:szCs w:val="25"/>
          <w:lang w:eastAsia="zh-TW"/>
        </w:rPr>
      </w:pPr>
      <w:r w:rsidRPr="00A57B1C">
        <w:rPr>
          <w:rFonts w:ascii="PMingLiU" w:cs="PMingLiU" w:hint="eastAsia"/>
          <w:noProof/>
          <w:color w:val="000000"/>
          <w:sz w:val="25"/>
          <w:szCs w:val="25"/>
          <w:lang w:eastAsia="zh-TW"/>
        </w:rPr>
        <w:t>「第二階段」是指</w:t>
      </w:r>
      <w:r w:rsidRPr="00A57B1C">
        <w:rPr>
          <w:rFonts w:ascii="PMingLiU" w:cs="PMingLiU"/>
          <w:noProof/>
          <w:color w:val="000000"/>
          <w:sz w:val="25"/>
          <w:szCs w:val="25"/>
          <w:lang w:eastAsia="zh-TW"/>
        </w:rPr>
        <w:t xml:space="preserve"> 2002-2003 </w:t>
      </w:r>
      <w:r w:rsidRPr="00A57B1C">
        <w:rPr>
          <w:rFonts w:ascii="PMingLiU" w:cs="PMingLiU" w:hint="eastAsia"/>
          <w:noProof/>
          <w:color w:val="000000"/>
          <w:sz w:val="25"/>
          <w:szCs w:val="25"/>
          <w:lang w:eastAsia="zh-TW"/>
        </w:rPr>
        <w:t>財政年間。</w:t>
      </w:r>
    </w:p>
    <w:p w14:paraId="7B50A308" w14:textId="77777777"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「第一層級部門」是指下列市政府部門、課或局：</w:t>
      </w:r>
      <w:r w:rsidR="001D144E" w:rsidRPr="00A57B1C">
        <w:rPr>
          <w:rFonts w:ascii="PMingLiU" w:cs="PMingLiU" w:hint="eastAsia"/>
          <w:noProof/>
          <w:color w:val="000000"/>
          <w:sz w:val="25"/>
          <w:szCs w:val="25"/>
          <w:lang w:eastAsia="zh-TW"/>
        </w:rPr>
        <w:t>市律師長辦公室</w:t>
      </w:r>
      <w:r w:rsidRPr="00A57B1C">
        <w:rPr>
          <w:rFonts w:ascii="PMingLiU" w:cs="PMingLiU"/>
          <w:noProof/>
          <w:color w:val="000000"/>
          <w:sz w:val="25"/>
          <w:szCs w:val="25"/>
          <w:lang w:eastAsia="zh-TW"/>
        </w:rPr>
        <w:t xml:space="preserve"> </w:t>
      </w:r>
      <w:r w:rsidRPr="00A57B1C">
        <w:rPr>
          <w:rFonts w:ascii="PMingLiU"/>
          <w:noProof/>
          <w:color w:val="000000"/>
          <w:sz w:val="25"/>
          <w:szCs w:val="25"/>
          <w:lang w:eastAsia="zh-TW"/>
        </w:rPr>
        <w:t>–</w:t>
      </w:r>
      <w:r w:rsidRPr="00A57B1C">
        <w:rPr>
          <w:rFonts w:ascii="PMingLiU" w:cs="PMingLiU"/>
          <w:noProof/>
          <w:color w:val="000000"/>
          <w:sz w:val="25"/>
          <w:szCs w:val="25"/>
          <w:lang w:eastAsia="zh-TW"/>
        </w:rPr>
        <w:t xml:space="preserve"> </w:t>
      </w:r>
      <w:r w:rsidRPr="00A57B1C">
        <w:rPr>
          <w:rFonts w:ascii="PMingLiU" w:cs="PMingLiU" w:hint="eastAsia"/>
          <w:noProof/>
          <w:color w:val="000000"/>
          <w:sz w:val="25"/>
          <w:szCs w:val="25"/>
          <w:lang w:eastAsia="zh-TW"/>
        </w:rPr>
        <w:t>投訴課；市政府書記處；</w:t>
      </w:r>
      <w:r w:rsidR="001D144E" w:rsidRPr="00A57B1C">
        <w:rPr>
          <w:rFonts w:ascii="PMingLiU" w:cs="PMingLiU" w:hint="eastAsia"/>
          <w:noProof/>
          <w:color w:val="000000"/>
          <w:sz w:val="25"/>
          <w:szCs w:val="25"/>
          <w:lang w:eastAsia="zh-TW"/>
        </w:rPr>
        <w:t>市書記長辦公室</w:t>
      </w:r>
      <w:r w:rsidRPr="00A57B1C">
        <w:rPr>
          <w:rFonts w:ascii="PMingLiU" w:cs="PMingLiU" w:hint="eastAsia"/>
          <w:noProof/>
          <w:color w:val="000000"/>
          <w:sz w:val="25"/>
          <w:szCs w:val="25"/>
          <w:lang w:eastAsia="zh-TW"/>
        </w:rPr>
        <w:t>；</w:t>
      </w:r>
      <w:r w:rsidR="001D144E" w:rsidRPr="00A57B1C">
        <w:rPr>
          <w:rFonts w:ascii="PMingLiU" w:cs="PMingLiU" w:hint="eastAsia"/>
          <w:noProof/>
          <w:color w:val="000000"/>
          <w:sz w:val="25"/>
          <w:szCs w:val="25"/>
          <w:lang w:eastAsia="zh-TW"/>
        </w:rPr>
        <w:t>市議員辦事處接待處；</w:t>
      </w:r>
      <w:r w:rsidRPr="00A57B1C">
        <w:rPr>
          <w:rFonts w:ascii="PMingLiU" w:cs="PMingLiU" w:hint="eastAsia"/>
          <w:noProof/>
          <w:color w:val="000000"/>
          <w:sz w:val="25"/>
          <w:szCs w:val="25"/>
          <w:lang w:eastAsia="zh-TW"/>
        </w:rPr>
        <w:t>市長辦事處接待處；屋崙</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奧克蘭</w:t>
      </w:r>
      <w:r w:rsidRPr="00A57B1C">
        <w:rPr>
          <w:rFonts w:ascii="PMingLiU" w:cs="PMingLiU"/>
          <w:noProof/>
          <w:color w:val="000000"/>
          <w:sz w:val="25"/>
          <w:szCs w:val="25"/>
          <w:lang w:eastAsia="zh-TW"/>
        </w:rPr>
        <w:t>)</w:t>
      </w:r>
      <w:r w:rsidR="001D144E" w:rsidRPr="00A57B1C">
        <w:rPr>
          <w:rFonts w:ascii="PMingLiU" w:cs="PMingLiU" w:hint="eastAsia"/>
          <w:noProof/>
          <w:color w:val="000000"/>
          <w:sz w:val="25"/>
          <w:szCs w:val="25"/>
          <w:lang w:eastAsia="zh-TW"/>
        </w:rPr>
        <w:t>市民</w:t>
      </w:r>
      <w:r w:rsidRPr="00A57B1C">
        <w:rPr>
          <w:rFonts w:ascii="PMingLiU" w:cs="PMingLiU" w:hint="eastAsia"/>
          <w:noProof/>
          <w:color w:val="000000"/>
          <w:sz w:val="25"/>
          <w:szCs w:val="25"/>
          <w:lang w:eastAsia="zh-TW"/>
        </w:rPr>
        <w:t>協助中心；</w:t>
      </w:r>
      <w:r w:rsidR="001D144E" w:rsidRPr="00A57B1C">
        <w:rPr>
          <w:rFonts w:ascii="PMingLiU" w:cs="PMingLiU" w:hint="eastAsia"/>
          <w:noProof/>
          <w:color w:val="000000"/>
          <w:sz w:val="25"/>
          <w:szCs w:val="25"/>
          <w:lang w:eastAsia="zh-TW"/>
        </w:rPr>
        <w:t>人力資源管理</w:t>
      </w:r>
      <w:r w:rsidRPr="00A57B1C">
        <w:rPr>
          <w:rFonts w:ascii="PMingLiU" w:cs="PMingLiU" w:hint="eastAsia"/>
          <w:noProof/>
          <w:color w:val="000000"/>
          <w:sz w:val="25"/>
          <w:szCs w:val="25"/>
          <w:lang w:eastAsia="zh-TW"/>
        </w:rPr>
        <w:t>辦事處；檢驗服務單位</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執法單位</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減少殘破景觀</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w:t>
      </w:r>
      <w:r w:rsidR="00DC168A" w:rsidRPr="00A57B1C">
        <w:rPr>
          <w:rFonts w:ascii="PMingLiU" w:cs="PMingLiU" w:hint="eastAsia"/>
          <w:noProof/>
          <w:color w:val="000000"/>
          <w:sz w:val="25"/>
          <w:szCs w:val="25"/>
          <w:lang w:eastAsia="zh-TW"/>
        </w:rPr>
        <w:t>樓宇建築</w:t>
      </w:r>
      <w:r w:rsidRPr="00A57B1C">
        <w:rPr>
          <w:rFonts w:ascii="PMingLiU" w:cs="PMingLiU" w:hint="eastAsia"/>
          <w:noProof/>
          <w:color w:val="000000"/>
          <w:sz w:val="25"/>
          <w:szCs w:val="25"/>
          <w:lang w:eastAsia="zh-TW"/>
        </w:rPr>
        <w:t>許可辦理單位；區域劃分櫃台；全方位資金輔導處</w:t>
      </w:r>
      <w:r w:rsidRPr="00A57B1C">
        <w:rPr>
          <w:rFonts w:ascii="PMingLiU" w:cs="PMingLiU"/>
          <w:noProof/>
          <w:color w:val="000000"/>
          <w:sz w:val="25"/>
          <w:szCs w:val="25"/>
          <w:lang w:eastAsia="zh-TW"/>
        </w:rPr>
        <w:t>(One Stop Capital Shop)</w:t>
      </w:r>
      <w:r w:rsidRPr="00A57B1C">
        <w:rPr>
          <w:rFonts w:ascii="PMingLiU" w:cs="PMingLiU" w:hint="eastAsia"/>
          <w:noProof/>
          <w:color w:val="000000"/>
          <w:sz w:val="25"/>
          <w:szCs w:val="25"/>
          <w:lang w:eastAsia="zh-TW"/>
        </w:rPr>
        <w:t>；住宅借貸單位；出租仲裁單位；鄰里商業振興單位；停車罰單管理單位；營業執照單位</w:t>
      </w:r>
      <w:r w:rsidRPr="00A57B1C">
        <w:rPr>
          <w:rFonts w:ascii="PMingLiU" w:cs="PMingLiU"/>
          <w:noProof/>
          <w:color w:val="000000"/>
          <w:sz w:val="25"/>
          <w:szCs w:val="25"/>
          <w:lang w:eastAsia="zh-TW"/>
        </w:rPr>
        <w:t xml:space="preserve"> / </w:t>
      </w:r>
      <w:r w:rsidRPr="00A57B1C">
        <w:rPr>
          <w:rFonts w:ascii="PMingLiU" w:cs="PMingLiU" w:hint="eastAsia"/>
          <w:noProof/>
          <w:color w:val="000000"/>
          <w:sz w:val="25"/>
          <w:szCs w:val="25"/>
          <w:lang w:eastAsia="zh-TW"/>
        </w:rPr>
        <w:t>營業稅務單位；消防服務</w:t>
      </w:r>
      <w:r w:rsidRPr="00A57B1C">
        <w:rPr>
          <w:rFonts w:ascii="PMingLiU" w:cs="PMingLiU"/>
          <w:noProof/>
          <w:color w:val="000000"/>
          <w:sz w:val="25"/>
          <w:szCs w:val="25"/>
          <w:lang w:eastAsia="zh-TW"/>
        </w:rPr>
        <w:t xml:space="preserve"> </w:t>
      </w:r>
      <w:r w:rsidRPr="00A57B1C">
        <w:rPr>
          <w:rFonts w:ascii="PMingLiU"/>
          <w:noProof/>
          <w:color w:val="000000"/>
          <w:sz w:val="25"/>
          <w:szCs w:val="25"/>
          <w:lang w:eastAsia="zh-TW"/>
        </w:rPr>
        <w:t>–</w:t>
      </w:r>
      <w:r w:rsidRPr="00A57B1C">
        <w:rPr>
          <w:rFonts w:ascii="PMingLiU" w:cs="PMingLiU"/>
          <w:noProof/>
          <w:color w:val="000000"/>
          <w:sz w:val="25"/>
          <w:szCs w:val="25"/>
          <w:lang w:eastAsia="zh-TW"/>
        </w:rPr>
        <w:t xml:space="preserve"> </w:t>
      </w:r>
      <w:r w:rsidRPr="00A57B1C">
        <w:rPr>
          <w:rFonts w:ascii="PMingLiU" w:cs="PMingLiU" w:hint="eastAsia"/>
          <w:noProof/>
          <w:color w:val="000000"/>
          <w:sz w:val="25"/>
          <w:szCs w:val="25"/>
          <w:lang w:eastAsia="zh-TW"/>
        </w:rPr>
        <w:t>檢驗單位；消防服務</w:t>
      </w:r>
      <w:r w:rsidRPr="00A57B1C">
        <w:rPr>
          <w:rFonts w:ascii="PMingLiU" w:cs="PMingLiU"/>
          <w:noProof/>
          <w:color w:val="000000"/>
          <w:sz w:val="25"/>
          <w:szCs w:val="25"/>
          <w:lang w:eastAsia="zh-TW"/>
        </w:rPr>
        <w:t xml:space="preserve"> </w:t>
      </w:r>
      <w:r w:rsidRPr="00A57B1C">
        <w:rPr>
          <w:rFonts w:ascii="PMingLiU"/>
          <w:noProof/>
          <w:color w:val="000000"/>
          <w:sz w:val="25"/>
          <w:szCs w:val="25"/>
          <w:lang w:eastAsia="zh-TW"/>
        </w:rPr>
        <w:t>–</w:t>
      </w:r>
      <w:r w:rsidRPr="00A57B1C">
        <w:rPr>
          <w:rFonts w:ascii="PMingLiU" w:cs="PMingLiU"/>
          <w:noProof/>
          <w:color w:val="000000"/>
          <w:sz w:val="25"/>
          <w:szCs w:val="25"/>
          <w:lang w:eastAsia="zh-TW"/>
        </w:rPr>
        <w:t xml:space="preserve"> 911 </w:t>
      </w:r>
      <w:r w:rsidRPr="00A57B1C">
        <w:rPr>
          <w:rFonts w:ascii="PMingLiU" w:cs="PMingLiU" w:hint="eastAsia"/>
          <w:noProof/>
          <w:color w:val="000000"/>
          <w:sz w:val="25"/>
          <w:szCs w:val="25"/>
          <w:lang w:eastAsia="zh-TW"/>
        </w:rPr>
        <w:t>調派單位；消防</w:t>
      </w:r>
      <w:r w:rsidR="0069363E" w:rsidRPr="00A57B1C">
        <w:rPr>
          <w:rFonts w:ascii="PMingLiU" w:cs="PMingLiU" w:hint="eastAsia"/>
          <w:noProof/>
          <w:color w:val="000000"/>
          <w:sz w:val="25"/>
          <w:szCs w:val="25"/>
          <w:lang w:eastAsia="zh-TW"/>
        </w:rPr>
        <w:t>分局</w:t>
      </w:r>
      <w:r w:rsidRPr="00A57B1C">
        <w:rPr>
          <w:rFonts w:ascii="PMingLiU" w:cs="PMingLiU" w:hint="eastAsia"/>
          <w:noProof/>
          <w:color w:val="000000"/>
          <w:sz w:val="25"/>
          <w:szCs w:val="25"/>
          <w:lang w:eastAsia="zh-TW"/>
        </w:rPr>
        <w:t>；生活提昇管理局</w:t>
      </w:r>
      <w:r w:rsidRPr="00A57B1C">
        <w:rPr>
          <w:rFonts w:ascii="PMingLiU" w:cs="PMingLiU"/>
          <w:noProof/>
          <w:color w:val="000000"/>
          <w:sz w:val="25"/>
          <w:szCs w:val="25"/>
          <w:lang w:eastAsia="zh-TW"/>
        </w:rPr>
        <w:t xml:space="preserve"> </w:t>
      </w:r>
      <w:r w:rsidRPr="00A57B1C">
        <w:rPr>
          <w:rFonts w:ascii="PMingLiU"/>
          <w:noProof/>
          <w:color w:val="000000"/>
          <w:sz w:val="25"/>
          <w:szCs w:val="25"/>
          <w:lang w:eastAsia="zh-TW"/>
        </w:rPr>
        <w:t>–</w:t>
      </w:r>
      <w:r w:rsidRPr="00A57B1C">
        <w:rPr>
          <w:rFonts w:ascii="PMingLiU" w:cs="PMingLiU"/>
          <w:noProof/>
          <w:color w:val="000000"/>
          <w:sz w:val="25"/>
          <w:szCs w:val="25"/>
          <w:lang w:eastAsia="zh-TW"/>
        </w:rPr>
        <w:t xml:space="preserve"> </w:t>
      </w:r>
      <w:r w:rsidRPr="00A57B1C">
        <w:rPr>
          <w:rFonts w:ascii="PMingLiU" w:cs="PMingLiU" w:hint="eastAsia"/>
          <w:noProof/>
          <w:color w:val="000000"/>
          <w:sz w:val="25"/>
          <w:szCs w:val="25"/>
          <w:lang w:eastAsia="zh-TW"/>
        </w:rPr>
        <w:t>行政辦事處；</w:t>
      </w:r>
      <w:r w:rsidR="00DC168A" w:rsidRPr="00A57B1C">
        <w:rPr>
          <w:rFonts w:ascii="PMingLiU" w:cs="PMingLiU" w:hint="eastAsia"/>
          <w:noProof/>
          <w:color w:val="000000"/>
          <w:sz w:val="25"/>
          <w:szCs w:val="25"/>
          <w:lang w:eastAsia="zh-TW"/>
        </w:rPr>
        <w:t>康樂中心</w:t>
      </w:r>
      <w:r w:rsidRPr="00A57B1C">
        <w:rPr>
          <w:rFonts w:ascii="PMingLiU" w:cs="PMingLiU" w:hint="eastAsia"/>
          <w:noProof/>
          <w:color w:val="000000"/>
          <w:sz w:val="25"/>
          <w:szCs w:val="25"/>
          <w:lang w:eastAsia="zh-TW"/>
        </w:rPr>
        <w:t>；老人中心；</w:t>
      </w:r>
      <w:r w:rsidR="00DC168A" w:rsidRPr="00A57B1C">
        <w:rPr>
          <w:rFonts w:ascii="PMingLiU" w:cs="PMingLiU" w:hint="eastAsia"/>
          <w:noProof/>
          <w:color w:val="000000"/>
          <w:sz w:val="25"/>
          <w:szCs w:val="25"/>
          <w:lang w:eastAsia="zh-TW"/>
        </w:rPr>
        <w:t>「學前幼兒啟蒙計劃」</w:t>
      </w:r>
      <w:r w:rsidR="00DC168A" w:rsidRPr="00A57B1C">
        <w:rPr>
          <w:rFonts w:ascii="PMingLiU" w:cs="PMingLiU"/>
          <w:noProof/>
          <w:color w:val="000000"/>
          <w:sz w:val="25"/>
          <w:szCs w:val="25"/>
          <w:lang w:eastAsia="zh-TW"/>
        </w:rPr>
        <w:t>(</w:t>
      </w:r>
      <w:r w:rsidRPr="00A57B1C">
        <w:rPr>
          <w:rFonts w:ascii="PMingLiU" w:cs="PMingLiU"/>
          <w:noProof/>
          <w:color w:val="000000"/>
          <w:sz w:val="25"/>
          <w:szCs w:val="25"/>
          <w:lang w:eastAsia="zh-TW"/>
        </w:rPr>
        <w:t>Head Start</w:t>
      </w:r>
      <w:r w:rsidR="00DC168A"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；圖書館服務單位；警察服務單位</w:t>
      </w:r>
      <w:r w:rsidRPr="00A57B1C">
        <w:rPr>
          <w:rFonts w:ascii="PMingLiU" w:cs="PMingLiU"/>
          <w:noProof/>
          <w:color w:val="000000"/>
          <w:sz w:val="25"/>
          <w:szCs w:val="25"/>
          <w:lang w:eastAsia="zh-TW"/>
        </w:rPr>
        <w:t xml:space="preserve"> </w:t>
      </w:r>
      <w:r w:rsidRPr="00A57B1C">
        <w:rPr>
          <w:rFonts w:ascii="PMingLiU"/>
          <w:noProof/>
          <w:color w:val="000000"/>
          <w:sz w:val="25"/>
          <w:szCs w:val="25"/>
          <w:lang w:eastAsia="zh-TW"/>
        </w:rPr>
        <w:t>–</w:t>
      </w:r>
      <w:r w:rsidRPr="00A57B1C">
        <w:rPr>
          <w:rFonts w:ascii="PMingLiU" w:cs="PMingLiU"/>
          <w:noProof/>
          <w:color w:val="000000"/>
          <w:sz w:val="25"/>
          <w:szCs w:val="25"/>
          <w:lang w:eastAsia="zh-TW"/>
        </w:rPr>
        <w:t xml:space="preserve"> </w:t>
      </w:r>
      <w:r w:rsidRPr="00A57B1C">
        <w:rPr>
          <w:rFonts w:ascii="PMingLiU" w:cs="PMingLiU" w:hint="eastAsia"/>
          <w:noProof/>
          <w:color w:val="000000"/>
          <w:sz w:val="25"/>
          <w:szCs w:val="25"/>
          <w:lang w:eastAsia="zh-TW"/>
        </w:rPr>
        <w:t>內部事務；警察巡邏單位；棄置車輛清除單位；鄰里服務聯絡處；社區警政單位；警察服務</w:t>
      </w:r>
      <w:r w:rsidRPr="00A57B1C">
        <w:rPr>
          <w:rFonts w:ascii="PMingLiU" w:cs="PMingLiU"/>
          <w:noProof/>
          <w:color w:val="000000"/>
          <w:sz w:val="25"/>
          <w:szCs w:val="25"/>
          <w:lang w:eastAsia="zh-TW"/>
        </w:rPr>
        <w:t xml:space="preserve"> </w:t>
      </w:r>
      <w:r w:rsidRPr="00A57B1C">
        <w:rPr>
          <w:rFonts w:ascii="PMingLiU"/>
          <w:noProof/>
          <w:color w:val="000000"/>
          <w:sz w:val="25"/>
          <w:szCs w:val="25"/>
          <w:lang w:eastAsia="zh-TW"/>
        </w:rPr>
        <w:t>–</w:t>
      </w:r>
      <w:r w:rsidRPr="00A57B1C">
        <w:rPr>
          <w:rFonts w:ascii="PMingLiU" w:cs="PMingLiU"/>
          <w:noProof/>
          <w:color w:val="000000"/>
          <w:sz w:val="25"/>
          <w:szCs w:val="25"/>
          <w:lang w:eastAsia="zh-TW"/>
        </w:rPr>
        <w:t xml:space="preserve"> 911</w:t>
      </w:r>
      <w:r w:rsidR="00AA312C" w:rsidRPr="00A57B1C">
        <w:rPr>
          <w:rFonts w:ascii="PMingLiU" w:cs="PMingLiU" w:hint="eastAsia"/>
          <w:noProof/>
          <w:color w:val="000000"/>
          <w:sz w:val="25"/>
          <w:szCs w:val="25"/>
          <w:lang w:eastAsia="zh-TW"/>
        </w:rPr>
        <w:t>報案中心</w:t>
      </w:r>
      <w:r w:rsidRPr="00A57B1C">
        <w:rPr>
          <w:rFonts w:ascii="PMingLiU" w:cs="PMingLiU" w:hint="eastAsia"/>
          <w:noProof/>
          <w:color w:val="000000"/>
          <w:sz w:val="25"/>
          <w:szCs w:val="25"/>
          <w:lang w:eastAsia="zh-TW"/>
        </w:rPr>
        <w:t>；警察服務</w:t>
      </w:r>
      <w:r w:rsidRPr="00A57B1C">
        <w:rPr>
          <w:rFonts w:ascii="PMingLiU" w:cs="PMingLiU"/>
          <w:noProof/>
          <w:color w:val="000000"/>
          <w:sz w:val="25"/>
          <w:szCs w:val="25"/>
          <w:lang w:eastAsia="zh-TW"/>
        </w:rPr>
        <w:t xml:space="preserve"> </w:t>
      </w:r>
      <w:r w:rsidRPr="00A57B1C">
        <w:rPr>
          <w:rFonts w:ascii="PMingLiU"/>
          <w:noProof/>
          <w:color w:val="000000"/>
          <w:sz w:val="25"/>
          <w:szCs w:val="25"/>
          <w:lang w:eastAsia="zh-TW"/>
        </w:rPr>
        <w:t>–</w:t>
      </w:r>
      <w:r w:rsidRPr="00A57B1C">
        <w:rPr>
          <w:rFonts w:ascii="PMingLiU" w:cs="PMingLiU"/>
          <w:noProof/>
          <w:color w:val="000000"/>
          <w:sz w:val="25"/>
          <w:szCs w:val="25"/>
          <w:lang w:eastAsia="zh-TW"/>
        </w:rPr>
        <w:t xml:space="preserve"> </w:t>
      </w:r>
      <w:r w:rsidRPr="00A57B1C">
        <w:rPr>
          <w:rFonts w:ascii="PMingLiU" w:cs="PMingLiU" w:hint="eastAsia"/>
          <w:noProof/>
          <w:color w:val="000000"/>
          <w:sz w:val="25"/>
          <w:szCs w:val="25"/>
          <w:lang w:eastAsia="zh-TW"/>
        </w:rPr>
        <w:t>資料課；警察服務</w:t>
      </w:r>
      <w:r w:rsidRPr="00A57B1C">
        <w:rPr>
          <w:rFonts w:ascii="PMingLiU" w:cs="PMingLiU"/>
          <w:noProof/>
          <w:color w:val="000000"/>
          <w:sz w:val="25"/>
          <w:szCs w:val="25"/>
          <w:lang w:eastAsia="zh-TW"/>
        </w:rPr>
        <w:t xml:space="preserve"> </w:t>
      </w:r>
      <w:r w:rsidRPr="00A57B1C">
        <w:rPr>
          <w:rFonts w:ascii="PMingLiU"/>
          <w:noProof/>
          <w:color w:val="000000"/>
          <w:sz w:val="25"/>
          <w:szCs w:val="25"/>
          <w:lang w:eastAsia="zh-TW"/>
        </w:rPr>
        <w:t>–</w:t>
      </w:r>
      <w:r w:rsidRPr="00A57B1C">
        <w:rPr>
          <w:rFonts w:ascii="PMingLiU" w:cs="PMingLiU"/>
          <w:noProof/>
          <w:color w:val="000000"/>
          <w:sz w:val="25"/>
          <w:szCs w:val="25"/>
          <w:lang w:eastAsia="zh-TW"/>
        </w:rPr>
        <w:t xml:space="preserve"> </w:t>
      </w:r>
      <w:r w:rsidRPr="00A57B1C">
        <w:rPr>
          <w:rFonts w:ascii="PMingLiU" w:cs="PMingLiU" w:hint="eastAsia"/>
          <w:noProof/>
          <w:color w:val="000000"/>
          <w:sz w:val="25"/>
          <w:szCs w:val="25"/>
          <w:lang w:eastAsia="zh-TW"/>
        </w:rPr>
        <w:t>巡邏服務台；警察服務</w:t>
      </w:r>
      <w:r w:rsidRPr="00A57B1C">
        <w:rPr>
          <w:rFonts w:ascii="PMingLiU" w:cs="PMingLiU"/>
          <w:noProof/>
          <w:color w:val="000000"/>
          <w:sz w:val="25"/>
          <w:szCs w:val="25"/>
          <w:lang w:eastAsia="zh-TW"/>
        </w:rPr>
        <w:t xml:space="preserve"> </w:t>
      </w:r>
      <w:r w:rsidRPr="00A57B1C">
        <w:rPr>
          <w:rFonts w:ascii="PMingLiU"/>
          <w:noProof/>
          <w:color w:val="000000"/>
          <w:sz w:val="25"/>
          <w:szCs w:val="25"/>
          <w:lang w:eastAsia="zh-TW"/>
        </w:rPr>
        <w:t>–</w:t>
      </w:r>
      <w:r w:rsidRPr="00A57B1C">
        <w:rPr>
          <w:rFonts w:ascii="PMingLiU" w:cs="PMingLiU"/>
          <w:noProof/>
          <w:color w:val="000000"/>
          <w:sz w:val="25"/>
          <w:szCs w:val="25"/>
          <w:lang w:eastAsia="zh-TW"/>
        </w:rPr>
        <w:t xml:space="preserve"> </w:t>
      </w:r>
      <w:r w:rsidRPr="00A57B1C">
        <w:rPr>
          <w:rFonts w:ascii="PMingLiU" w:cs="PMingLiU" w:hint="eastAsia"/>
          <w:noProof/>
          <w:color w:val="000000"/>
          <w:sz w:val="25"/>
          <w:szCs w:val="25"/>
          <w:lang w:eastAsia="zh-TW"/>
        </w:rPr>
        <w:t>交通課；動物管制單位；公共工程局</w:t>
      </w:r>
      <w:r w:rsidRPr="00A57B1C">
        <w:rPr>
          <w:rFonts w:ascii="PMingLiU" w:cs="PMingLiU"/>
          <w:noProof/>
          <w:color w:val="000000"/>
          <w:sz w:val="25"/>
          <w:szCs w:val="25"/>
          <w:lang w:eastAsia="zh-TW"/>
        </w:rPr>
        <w:t xml:space="preserve"> </w:t>
      </w:r>
      <w:r w:rsidRPr="00A57B1C">
        <w:rPr>
          <w:rFonts w:ascii="PMingLiU"/>
          <w:noProof/>
          <w:color w:val="000000"/>
          <w:sz w:val="25"/>
          <w:szCs w:val="25"/>
          <w:lang w:eastAsia="zh-TW"/>
        </w:rPr>
        <w:t>–</w:t>
      </w:r>
      <w:r w:rsidRPr="00A57B1C">
        <w:rPr>
          <w:rFonts w:ascii="PMingLiU" w:cs="PMingLiU"/>
          <w:noProof/>
          <w:color w:val="000000"/>
          <w:sz w:val="25"/>
          <w:szCs w:val="25"/>
          <w:lang w:eastAsia="zh-TW"/>
        </w:rPr>
        <w:t xml:space="preserve"> </w:t>
      </w:r>
      <w:r w:rsidRPr="00A57B1C">
        <w:rPr>
          <w:rFonts w:ascii="PMingLiU" w:cs="PMingLiU" w:hint="eastAsia"/>
          <w:noProof/>
          <w:color w:val="000000"/>
          <w:sz w:val="25"/>
          <w:szCs w:val="25"/>
          <w:lang w:eastAsia="zh-TW"/>
        </w:rPr>
        <w:t>行政辦事單位；非法傾倒專線服務；垃圾服務單位；街道照明維修單位；掃街單位；交通工程單位，以及</w:t>
      </w:r>
      <w:r w:rsidR="00DC168A" w:rsidRPr="00A57B1C">
        <w:rPr>
          <w:rFonts w:ascii="PMingLiU" w:cs="PMingLiU" w:hint="eastAsia"/>
          <w:noProof/>
          <w:color w:val="000000"/>
          <w:sz w:val="25"/>
          <w:szCs w:val="25"/>
          <w:lang w:eastAsia="zh-TW"/>
        </w:rPr>
        <w:t>市政務長</w:t>
      </w:r>
      <w:r w:rsidRPr="00A57B1C">
        <w:rPr>
          <w:rFonts w:ascii="PMingLiU" w:cs="PMingLiU" w:hint="eastAsia"/>
          <w:noProof/>
          <w:color w:val="000000"/>
          <w:sz w:val="25"/>
          <w:szCs w:val="25"/>
          <w:lang w:eastAsia="zh-TW"/>
        </w:rPr>
        <w:t>可能指派的其他部門。</w:t>
      </w:r>
      <w:r w:rsidRPr="00A57B1C">
        <w:rPr>
          <w:rFonts w:ascii="PMingLiU" w:cs="PMingLiU"/>
          <w:noProof/>
          <w:color w:val="000000"/>
          <w:sz w:val="25"/>
          <w:szCs w:val="25"/>
          <w:lang w:eastAsia="zh-TW"/>
        </w:rPr>
        <w:t xml:space="preserve"> </w:t>
      </w:r>
    </w:p>
    <w:p w14:paraId="7B50A309" w14:textId="77777777"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「第二層級部門」是指未列於第一層級部門的所有市政府局處、部門或課處，此階層部門專為大眾提供資訊或服務，且包括至少</w:t>
      </w:r>
      <w:r w:rsidRPr="00A57B1C">
        <w:rPr>
          <w:rFonts w:ascii="PMingLiU" w:cs="PMingLiU"/>
          <w:noProof/>
          <w:color w:val="000000"/>
          <w:sz w:val="25"/>
          <w:szCs w:val="25"/>
          <w:lang w:eastAsia="zh-TW"/>
        </w:rPr>
        <w:t>15</w:t>
      </w:r>
      <w:r w:rsidRPr="00A57B1C">
        <w:rPr>
          <w:rFonts w:ascii="PMingLiU" w:cs="PMingLiU" w:hint="eastAsia"/>
          <w:noProof/>
          <w:color w:val="000000"/>
          <w:sz w:val="25"/>
          <w:szCs w:val="25"/>
          <w:lang w:eastAsia="zh-TW"/>
        </w:rPr>
        <w:t>名全職的市政府員工。</w:t>
      </w:r>
      <w:r w:rsidRPr="00A57B1C">
        <w:rPr>
          <w:rFonts w:ascii="PMingLiU" w:cs="PMingLiU"/>
          <w:noProof/>
          <w:color w:val="000000"/>
          <w:sz w:val="25"/>
          <w:szCs w:val="25"/>
          <w:lang w:eastAsia="zh-TW"/>
        </w:rPr>
        <w:t xml:space="preserve"> </w:t>
      </w:r>
    </w:p>
    <w:p w14:paraId="7B50A30A" w14:textId="77777777"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「足量雙語員工」是指所需員工人數足以為想使用市政府服務但說有限英語的人士，提供與說流利英語人士所得到的服務水準相同。</w:t>
      </w:r>
      <w:r w:rsidRPr="00A57B1C">
        <w:rPr>
          <w:rFonts w:ascii="PMingLiU" w:cs="PMingLiU"/>
          <w:noProof/>
          <w:color w:val="000000"/>
          <w:sz w:val="25"/>
          <w:szCs w:val="25"/>
          <w:lang w:eastAsia="zh-TW"/>
        </w:rPr>
        <w:t xml:space="preserve"> </w:t>
      </w:r>
    </w:p>
    <w:p w14:paraId="7B50A30B" w14:textId="77777777" w:rsidR="00F5152A" w:rsidRPr="00A57B1C" w:rsidRDefault="00F5152A">
      <w:pPr>
        <w:widowControl w:val="0"/>
        <w:autoSpaceDE w:val="0"/>
        <w:autoSpaceDN w:val="0"/>
        <w:adjustRightInd w:val="0"/>
        <w:ind w:left="720"/>
        <w:rPr>
          <w:rFonts w:ascii="PMingLiU"/>
          <w:b/>
          <w:bCs/>
          <w:color w:val="000000"/>
          <w:sz w:val="25"/>
          <w:szCs w:val="25"/>
          <w:lang w:eastAsia="zh-TW"/>
        </w:rPr>
      </w:pPr>
    </w:p>
    <w:p w14:paraId="7B50A30C" w14:textId="77777777" w:rsidR="00F5152A" w:rsidRPr="00A57B1C" w:rsidRDefault="00F5152A" w:rsidP="00B60DD8">
      <w:pPr>
        <w:widowControl w:val="0"/>
        <w:autoSpaceDE w:val="0"/>
        <w:autoSpaceDN w:val="0"/>
        <w:adjustRightInd w:val="0"/>
        <w:ind w:left="720"/>
        <w:jc w:val="both"/>
        <w:rPr>
          <w:b/>
          <w:bCs/>
          <w:color w:val="000000"/>
          <w:sz w:val="25"/>
          <w:szCs w:val="25"/>
          <w:lang w:eastAsia="zh-TW"/>
        </w:rPr>
      </w:pPr>
      <w:r w:rsidRPr="00A57B1C">
        <w:rPr>
          <w:b/>
          <w:bCs/>
          <w:noProof/>
          <w:color w:val="000000"/>
          <w:sz w:val="25"/>
          <w:szCs w:val="25"/>
          <w:lang w:eastAsia="zh-TW"/>
        </w:rPr>
        <w:t xml:space="preserve">2.30.030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平等使用服務。</w:t>
      </w:r>
      <w:r w:rsidRPr="00A57B1C">
        <w:rPr>
          <w:b/>
          <w:bCs/>
          <w:noProof/>
          <w:color w:val="000000"/>
          <w:sz w:val="25"/>
          <w:szCs w:val="25"/>
          <w:lang w:eastAsia="zh-TW"/>
        </w:rPr>
        <w:t xml:space="preserve"> </w:t>
      </w:r>
    </w:p>
    <w:p w14:paraId="7B50A30D" w14:textId="77777777" w:rsidR="00F5152A" w:rsidRPr="00A57B1C" w:rsidRDefault="00F5152A" w:rsidP="00B60DD8">
      <w:pPr>
        <w:widowControl w:val="0"/>
        <w:numPr>
          <w:ilvl w:val="0"/>
          <w:numId w:val="2"/>
        </w:numPr>
        <w:tabs>
          <w:tab w:val="clear" w:pos="108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市政府各部門應善用公共聯絡職位的足量雙語員工，以多數說有限英語人士團體</w:t>
      </w:r>
      <w:r w:rsidRPr="00A57B1C">
        <w:rPr>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noProof/>
          <w:color w:val="000000"/>
          <w:sz w:val="25"/>
          <w:szCs w:val="25"/>
          <w:lang w:eastAsia="zh-TW"/>
        </w:rPr>
        <w:t>)</w:t>
      </w:r>
      <w:r w:rsidRPr="00A57B1C">
        <w:rPr>
          <w:rFonts w:ascii="PMingLiU" w:cs="PMingLiU" w:hint="eastAsia"/>
          <w:noProof/>
          <w:color w:val="000000"/>
          <w:sz w:val="25"/>
          <w:szCs w:val="25"/>
          <w:lang w:eastAsia="zh-TW"/>
        </w:rPr>
        <w:t>所使用的各種語言為民眾提供資訊及服務。市政府各部門為多數說有限英語人士團體</w:t>
      </w:r>
      <w:r w:rsidRPr="00A57B1C">
        <w:rPr>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noProof/>
          <w:color w:val="000000"/>
          <w:sz w:val="25"/>
          <w:szCs w:val="25"/>
          <w:lang w:eastAsia="zh-TW"/>
        </w:rPr>
        <w:t>)</w:t>
      </w:r>
      <w:r w:rsidRPr="00A57B1C">
        <w:rPr>
          <w:rFonts w:ascii="PMingLiU" w:cs="PMingLiU" w:hint="eastAsia"/>
          <w:noProof/>
          <w:color w:val="000000"/>
          <w:sz w:val="25"/>
          <w:szCs w:val="25"/>
          <w:lang w:eastAsia="zh-TW"/>
        </w:rPr>
        <w:t>成員提供與對說英語人士所提供相同水準的服務時，各部門皆需遵守本節規定來執行其責任義務。</w:t>
      </w:r>
      <w:r w:rsidRPr="00A57B1C">
        <w:rPr>
          <w:noProof/>
          <w:color w:val="000000"/>
          <w:sz w:val="25"/>
          <w:szCs w:val="25"/>
          <w:lang w:eastAsia="zh-TW"/>
        </w:rPr>
        <w:t xml:space="preserve"> </w:t>
      </w:r>
    </w:p>
    <w:p w14:paraId="7B50A30E" w14:textId="77777777" w:rsidR="00F5152A" w:rsidRDefault="00F5152A" w:rsidP="00B60DD8">
      <w:pPr>
        <w:widowControl w:val="0"/>
        <w:numPr>
          <w:ilvl w:val="0"/>
          <w:numId w:val="2"/>
        </w:numPr>
        <w:tabs>
          <w:tab w:val="clear" w:pos="1080"/>
          <w:tab w:val="num" w:pos="144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本章所規定任何條例皆不可被解釋為可藉實施條例之名而授權或規定終止或調動任何</w:t>
      </w:r>
      <w:r w:rsidR="00B60DD8" w:rsidRPr="00A57B1C">
        <w:rPr>
          <w:rFonts w:ascii="PMingLiU" w:cs="PMingLiU" w:hint="eastAsia"/>
          <w:noProof/>
          <w:color w:val="000000"/>
          <w:sz w:val="25"/>
          <w:szCs w:val="25"/>
          <w:lang w:eastAsia="zh-TW"/>
        </w:rPr>
        <w:t>屋崙(奧克蘭)市</w:t>
      </w:r>
      <w:r w:rsidRPr="00A57B1C">
        <w:rPr>
          <w:rFonts w:ascii="PMingLiU" w:cs="PMingLiU" w:hint="eastAsia"/>
          <w:noProof/>
          <w:color w:val="000000"/>
          <w:sz w:val="25"/>
          <w:szCs w:val="25"/>
          <w:lang w:eastAsia="zh-TW"/>
        </w:rPr>
        <w:t>政府員工的職位，或使其降職。</w:t>
      </w:r>
      <w:r w:rsidRPr="00A57B1C">
        <w:rPr>
          <w:noProof/>
          <w:color w:val="000000"/>
          <w:sz w:val="25"/>
          <w:szCs w:val="25"/>
          <w:lang w:eastAsia="zh-TW"/>
        </w:rPr>
        <w:t xml:space="preserve"> </w:t>
      </w:r>
    </w:p>
    <w:p w14:paraId="7B50A30F" w14:textId="77777777" w:rsidR="00A57B1C" w:rsidRDefault="00A57B1C" w:rsidP="00A57B1C">
      <w:pPr>
        <w:widowControl w:val="0"/>
        <w:autoSpaceDE w:val="0"/>
        <w:autoSpaceDN w:val="0"/>
        <w:adjustRightInd w:val="0"/>
        <w:ind w:left="1440"/>
        <w:jc w:val="both"/>
        <w:rPr>
          <w:noProof/>
          <w:color w:val="000000"/>
          <w:sz w:val="25"/>
          <w:szCs w:val="25"/>
          <w:lang w:eastAsia="zh-TW"/>
        </w:rPr>
      </w:pPr>
    </w:p>
    <w:p w14:paraId="7B50A310" w14:textId="77777777" w:rsidR="00A57B1C" w:rsidRPr="00A57B1C" w:rsidRDefault="00A57B1C" w:rsidP="00A57B1C">
      <w:pPr>
        <w:widowControl w:val="0"/>
        <w:autoSpaceDE w:val="0"/>
        <w:autoSpaceDN w:val="0"/>
        <w:adjustRightInd w:val="0"/>
        <w:ind w:left="1440"/>
        <w:jc w:val="both"/>
        <w:rPr>
          <w:color w:val="000000"/>
          <w:sz w:val="25"/>
          <w:szCs w:val="25"/>
          <w:lang w:eastAsia="zh-TW"/>
        </w:rPr>
      </w:pPr>
    </w:p>
    <w:p w14:paraId="7B50A311" w14:textId="77777777" w:rsidR="00F5152A" w:rsidRPr="00A57B1C" w:rsidRDefault="00F5152A" w:rsidP="00B60DD8">
      <w:pPr>
        <w:widowControl w:val="0"/>
        <w:numPr>
          <w:ilvl w:val="0"/>
          <w:numId w:val="2"/>
        </w:numPr>
        <w:tabs>
          <w:tab w:val="clear" w:pos="1080"/>
          <w:tab w:val="num" w:pos="144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lastRenderedPageBreak/>
        <w:t>此條款的釋義及應用必須符合加州公平就業及房屋法案、美國人殘障法案及</w:t>
      </w:r>
      <w:r w:rsidR="00B60DD8" w:rsidRPr="00A57B1C">
        <w:rPr>
          <w:rFonts w:ascii="PMingLiU" w:cs="PMingLiU" w:hint="eastAsia"/>
          <w:noProof/>
          <w:color w:val="000000"/>
          <w:sz w:val="25"/>
          <w:szCs w:val="25"/>
          <w:lang w:eastAsia="zh-TW"/>
        </w:rPr>
        <w:t>屋崙(奧克蘭)市</w:t>
      </w:r>
      <w:r w:rsidRPr="00A57B1C">
        <w:rPr>
          <w:rFonts w:ascii="PMingLiU" w:cs="PMingLiU" w:hint="eastAsia"/>
          <w:noProof/>
          <w:color w:val="000000"/>
          <w:sz w:val="25"/>
          <w:szCs w:val="25"/>
          <w:lang w:eastAsia="zh-TW"/>
        </w:rPr>
        <w:t>政府憲章的任何條款，且不可阻礙或損及市政府遵守任何法院命令或最後判決的責任。</w:t>
      </w:r>
      <w:r w:rsidRPr="00A57B1C">
        <w:rPr>
          <w:noProof/>
          <w:color w:val="000000"/>
          <w:sz w:val="25"/>
          <w:szCs w:val="25"/>
          <w:lang w:eastAsia="zh-TW"/>
        </w:rPr>
        <w:t xml:space="preserve"> </w:t>
      </w:r>
    </w:p>
    <w:p w14:paraId="7B50A312" w14:textId="77777777" w:rsidR="00F5152A" w:rsidRPr="00A57B1C" w:rsidRDefault="00F5152A" w:rsidP="00B60DD8">
      <w:pPr>
        <w:widowControl w:val="0"/>
        <w:autoSpaceDE w:val="0"/>
        <w:autoSpaceDN w:val="0"/>
        <w:adjustRightInd w:val="0"/>
        <w:ind w:left="720"/>
        <w:jc w:val="both"/>
        <w:rPr>
          <w:rFonts w:ascii="PMingLiU"/>
          <w:color w:val="000000"/>
          <w:sz w:val="25"/>
          <w:szCs w:val="25"/>
          <w:lang w:eastAsia="zh-TW"/>
        </w:rPr>
      </w:pPr>
    </w:p>
    <w:p w14:paraId="7B50A313" w14:textId="77777777" w:rsidR="00F5152A" w:rsidRPr="00A57B1C" w:rsidRDefault="00F5152A" w:rsidP="00B60DD8">
      <w:pPr>
        <w:widowControl w:val="0"/>
        <w:autoSpaceDE w:val="0"/>
        <w:autoSpaceDN w:val="0"/>
        <w:adjustRightInd w:val="0"/>
        <w:ind w:left="720"/>
        <w:jc w:val="both"/>
        <w:rPr>
          <w:b/>
          <w:bCs/>
          <w:color w:val="000000"/>
          <w:sz w:val="25"/>
          <w:szCs w:val="25"/>
          <w:lang w:eastAsia="zh-TW"/>
        </w:rPr>
      </w:pPr>
      <w:r w:rsidRPr="00A57B1C">
        <w:rPr>
          <w:b/>
          <w:bCs/>
          <w:noProof/>
          <w:color w:val="000000"/>
          <w:sz w:val="25"/>
          <w:szCs w:val="25"/>
          <w:lang w:eastAsia="zh-TW"/>
        </w:rPr>
        <w:t xml:space="preserve">2.30.040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配備雙語職員。</w:t>
      </w:r>
      <w:r w:rsidRPr="00A57B1C">
        <w:rPr>
          <w:b/>
          <w:bCs/>
          <w:noProof/>
          <w:color w:val="000000"/>
          <w:sz w:val="25"/>
          <w:szCs w:val="25"/>
          <w:lang w:eastAsia="zh-TW"/>
        </w:rPr>
        <w:t xml:space="preserve"> </w:t>
      </w:r>
    </w:p>
    <w:p w14:paraId="7B50A314" w14:textId="77777777" w:rsidR="00F5152A" w:rsidRPr="00A57B1C" w:rsidRDefault="00F5152A" w:rsidP="00B60DD8">
      <w:pPr>
        <w:widowControl w:val="0"/>
        <w:numPr>
          <w:ilvl w:val="0"/>
          <w:numId w:val="8"/>
        </w:numPr>
        <w:tabs>
          <w:tab w:val="clear" w:pos="108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在第一階段期間，第一層級部門需雇用足量雙語員工擔任公共聯絡職位，以便能為</w:t>
      </w:r>
      <w:r w:rsidR="00B60DD8" w:rsidRPr="00A57B1C">
        <w:rPr>
          <w:rFonts w:ascii="PMingLiU" w:cs="PMingLiU" w:hint="eastAsia"/>
          <w:noProof/>
          <w:color w:val="000000"/>
          <w:sz w:val="25"/>
          <w:szCs w:val="25"/>
          <w:lang w:eastAsia="zh-TW"/>
        </w:rPr>
        <w:t>屋崙(奧克蘭)市</w:t>
      </w:r>
      <w:r w:rsidRPr="00A57B1C">
        <w:rPr>
          <w:rFonts w:ascii="PMingLiU" w:cs="PMingLiU" w:hint="eastAsia"/>
          <w:noProof/>
          <w:color w:val="000000"/>
          <w:sz w:val="25"/>
          <w:szCs w:val="25"/>
          <w:lang w:eastAsia="zh-TW"/>
        </w:rPr>
        <w:t>內的多數說有限英語人士團體</w:t>
      </w:r>
      <w:r w:rsidRPr="00A57B1C">
        <w:rPr>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noProof/>
          <w:color w:val="000000"/>
          <w:sz w:val="25"/>
          <w:szCs w:val="25"/>
          <w:lang w:eastAsia="zh-TW"/>
        </w:rPr>
        <w:t>)</w:t>
      </w:r>
      <w:r w:rsidRPr="00A57B1C">
        <w:rPr>
          <w:rFonts w:ascii="PMingLiU" w:cs="PMingLiU" w:hint="eastAsia"/>
          <w:noProof/>
          <w:color w:val="000000"/>
          <w:sz w:val="25"/>
          <w:szCs w:val="25"/>
          <w:lang w:eastAsia="zh-TW"/>
        </w:rPr>
        <w:t>成員提供充份的服務。</w:t>
      </w:r>
      <w:r w:rsidR="00DC168A" w:rsidRPr="00A57B1C">
        <w:rPr>
          <w:rFonts w:ascii="PMingLiU" w:cs="PMingLiU" w:hint="eastAsia"/>
          <w:noProof/>
          <w:color w:val="000000"/>
          <w:sz w:val="25"/>
          <w:szCs w:val="25"/>
          <w:lang w:eastAsia="zh-TW"/>
        </w:rPr>
        <w:t>市政務長</w:t>
      </w:r>
      <w:r w:rsidRPr="00A57B1C">
        <w:rPr>
          <w:rFonts w:ascii="PMingLiU" w:cs="PMingLiU" w:hint="eastAsia"/>
          <w:noProof/>
          <w:color w:val="000000"/>
          <w:sz w:val="25"/>
          <w:szCs w:val="25"/>
          <w:lang w:eastAsia="zh-TW"/>
        </w:rPr>
        <w:t>會審核每個部門的遵約計劃，然後再確認要為這些團體</w:t>
      </w:r>
      <w:r w:rsidRPr="00A57B1C">
        <w:rPr>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noProof/>
          <w:color w:val="000000"/>
          <w:sz w:val="25"/>
          <w:szCs w:val="25"/>
          <w:lang w:eastAsia="zh-TW"/>
        </w:rPr>
        <w:t>)</w:t>
      </w:r>
      <w:r w:rsidRPr="00A57B1C">
        <w:rPr>
          <w:rFonts w:ascii="PMingLiU" w:cs="PMingLiU" w:hint="eastAsia"/>
          <w:noProof/>
          <w:color w:val="000000"/>
          <w:sz w:val="25"/>
          <w:szCs w:val="25"/>
          <w:lang w:eastAsia="zh-TW"/>
        </w:rPr>
        <w:t>成員提供的適當服務。</w:t>
      </w:r>
      <w:r w:rsidRPr="00A57B1C">
        <w:rPr>
          <w:noProof/>
          <w:color w:val="000000"/>
          <w:sz w:val="25"/>
          <w:szCs w:val="25"/>
          <w:lang w:eastAsia="zh-TW"/>
        </w:rPr>
        <w:t xml:space="preserve"> </w:t>
      </w:r>
    </w:p>
    <w:p w14:paraId="7B50A315" w14:textId="77777777" w:rsidR="00F5152A" w:rsidRPr="00A57B1C" w:rsidRDefault="00F5152A" w:rsidP="00B60DD8">
      <w:pPr>
        <w:widowControl w:val="0"/>
        <w:numPr>
          <w:ilvl w:val="0"/>
          <w:numId w:val="8"/>
        </w:numPr>
        <w:tabs>
          <w:tab w:val="clear" w:pos="1080"/>
        </w:tabs>
        <w:autoSpaceDE w:val="0"/>
        <w:autoSpaceDN w:val="0"/>
        <w:adjustRightInd w:val="0"/>
        <w:ind w:left="1440" w:hanging="720"/>
        <w:jc w:val="both"/>
        <w:rPr>
          <w:color w:val="000000"/>
          <w:sz w:val="25"/>
          <w:szCs w:val="25"/>
          <w:lang w:eastAsia="zh-TW"/>
        </w:rPr>
      </w:pPr>
      <w:r w:rsidRPr="00A57B1C">
        <w:rPr>
          <w:noProof/>
          <w:color w:val="000000"/>
          <w:sz w:val="25"/>
          <w:szCs w:val="25"/>
          <w:lang w:eastAsia="zh-TW"/>
        </w:rPr>
        <w:t>(b)</w:t>
      </w:r>
      <w:r w:rsidRPr="00A57B1C">
        <w:rPr>
          <w:rFonts w:ascii="PMingLiU" w:cs="PMingLiU" w:hint="eastAsia"/>
          <w:noProof/>
          <w:color w:val="000000"/>
          <w:sz w:val="25"/>
          <w:szCs w:val="25"/>
          <w:lang w:eastAsia="zh-TW"/>
        </w:rPr>
        <w:t>有些地區若明顯聚集著多數說有限英語人士團體</w:t>
      </w:r>
      <w:r w:rsidRPr="00A57B1C">
        <w:rPr>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noProof/>
          <w:color w:val="000000"/>
          <w:sz w:val="25"/>
          <w:szCs w:val="25"/>
          <w:lang w:eastAsia="zh-TW"/>
        </w:rPr>
        <w:t>)</w:t>
      </w:r>
      <w:r w:rsidRPr="00A57B1C">
        <w:rPr>
          <w:rFonts w:ascii="PMingLiU" w:cs="PMingLiU" w:hint="eastAsia"/>
          <w:noProof/>
          <w:color w:val="000000"/>
          <w:sz w:val="25"/>
          <w:szCs w:val="25"/>
          <w:lang w:eastAsia="zh-TW"/>
        </w:rPr>
        <w:t>，則位於這類地區的老人中心、</w:t>
      </w:r>
      <w:r w:rsidR="00DC168A" w:rsidRPr="00A57B1C">
        <w:rPr>
          <w:rFonts w:ascii="PMingLiU" w:cs="PMingLiU" w:hint="eastAsia"/>
          <w:noProof/>
          <w:color w:val="000000"/>
          <w:sz w:val="25"/>
          <w:szCs w:val="25"/>
          <w:lang w:eastAsia="zh-TW"/>
        </w:rPr>
        <w:t>康樂中心</w:t>
      </w:r>
      <w:r w:rsidRPr="00A57B1C">
        <w:rPr>
          <w:rFonts w:ascii="PMingLiU" w:cs="PMingLiU" w:hint="eastAsia"/>
          <w:noProof/>
          <w:color w:val="000000"/>
          <w:sz w:val="25"/>
          <w:szCs w:val="25"/>
          <w:lang w:eastAsia="zh-TW"/>
        </w:rPr>
        <w:t>及</w:t>
      </w:r>
      <w:r w:rsidR="00DC168A" w:rsidRPr="00A57B1C">
        <w:rPr>
          <w:rFonts w:ascii="PMingLiU" w:cs="PMingLiU" w:hint="eastAsia"/>
          <w:noProof/>
          <w:color w:val="000000"/>
          <w:sz w:val="25"/>
          <w:szCs w:val="25"/>
          <w:lang w:eastAsia="zh-TW"/>
        </w:rPr>
        <w:t>社區</w:t>
      </w:r>
      <w:r w:rsidRPr="00A57B1C">
        <w:rPr>
          <w:rFonts w:ascii="PMingLiU" w:cs="PMingLiU" w:hint="eastAsia"/>
          <w:noProof/>
          <w:color w:val="000000"/>
          <w:sz w:val="25"/>
          <w:szCs w:val="25"/>
          <w:lang w:eastAsia="zh-TW"/>
        </w:rPr>
        <w:t>聯絡員等處皆需配備足量雙語員工。</w:t>
      </w:r>
      <w:r w:rsidRPr="00A57B1C">
        <w:rPr>
          <w:noProof/>
          <w:color w:val="000000"/>
          <w:sz w:val="25"/>
          <w:szCs w:val="25"/>
          <w:lang w:eastAsia="zh-TW"/>
        </w:rPr>
        <w:t>(c)</w:t>
      </w:r>
      <w:r w:rsidRPr="00A57B1C">
        <w:rPr>
          <w:rFonts w:ascii="PMingLiU" w:cs="PMingLiU" w:hint="eastAsia"/>
          <w:noProof/>
          <w:color w:val="000000"/>
          <w:sz w:val="25"/>
          <w:szCs w:val="25"/>
          <w:lang w:eastAsia="zh-TW"/>
        </w:rPr>
        <w:t>有些地區若明顯聚集著多數說有限英語人士團體</w:t>
      </w:r>
      <w:r w:rsidRPr="00A57B1C">
        <w:rPr>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noProof/>
          <w:color w:val="000000"/>
          <w:sz w:val="25"/>
          <w:szCs w:val="25"/>
          <w:lang w:eastAsia="zh-TW"/>
        </w:rPr>
        <w:t>)</w:t>
      </w:r>
      <w:r w:rsidRPr="00A57B1C">
        <w:rPr>
          <w:rFonts w:ascii="PMingLiU" w:cs="PMingLiU" w:hint="eastAsia"/>
          <w:noProof/>
          <w:color w:val="000000"/>
          <w:sz w:val="25"/>
          <w:szCs w:val="25"/>
          <w:lang w:eastAsia="zh-TW"/>
        </w:rPr>
        <w:t>，則位於這類地區的消防站及警局巡邏單位皆需配備足量雙語警官及消防員。</w:t>
      </w:r>
      <w:r w:rsidRPr="00A57B1C">
        <w:rPr>
          <w:noProof/>
          <w:color w:val="000000"/>
          <w:sz w:val="25"/>
          <w:szCs w:val="25"/>
          <w:lang w:eastAsia="zh-TW"/>
        </w:rPr>
        <w:t xml:space="preserve"> </w:t>
      </w:r>
    </w:p>
    <w:p w14:paraId="7B50A316" w14:textId="77777777" w:rsidR="00F5152A" w:rsidRPr="00A57B1C" w:rsidRDefault="00F5152A" w:rsidP="00B60DD8">
      <w:pPr>
        <w:widowControl w:val="0"/>
        <w:numPr>
          <w:ilvl w:val="0"/>
          <w:numId w:val="8"/>
        </w:numPr>
        <w:tabs>
          <w:tab w:val="clear" w:pos="108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在第二階段期間，第二層級部門需雇用足量雙語員工擔任公共聯絡職位，以便能為</w:t>
      </w:r>
      <w:r w:rsidR="00B60DD8" w:rsidRPr="00A57B1C">
        <w:rPr>
          <w:rFonts w:ascii="PMingLiU" w:cs="PMingLiU" w:hint="eastAsia"/>
          <w:noProof/>
          <w:color w:val="000000"/>
          <w:sz w:val="25"/>
          <w:szCs w:val="25"/>
          <w:lang w:eastAsia="zh-TW"/>
        </w:rPr>
        <w:t>屋崙(奧克蘭)市</w:t>
      </w:r>
      <w:r w:rsidRPr="00A57B1C">
        <w:rPr>
          <w:rFonts w:ascii="PMingLiU" w:cs="PMingLiU" w:hint="eastAsia"/>
          <w:noProof/>
          <w:color w:val="000000"/>
          <w:sz w:val="25"/>
          <w:szCs w:val="25"/>
          <w:lang w:eastAsia="zh-TW"/>
        </w:rPr>
        <w:t>內的多數說有限英語人士團體</w:t>
      </w:r>
      <w:r w:rsidRPr="00A57B1C">
        <w:rPr>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noProof/>
          <w:color w:val="000000"/>
          <w:sz w:val="25"/>
          <w:szCs w:val="25"/>
          <w:lang w:eastAsia="zh-TW"/>
        </w:rPr>
        <w:t>)</w:t>
      </w:r>
      <w:r w:rsidRPr="00A57B1C">
        <w:rPr>
          <w:rFonts w:ascii="PMingLiU" w:cs="PMingLiU" w:hint="eastAsia"/>
          <w:noProof/>
          <w:color w:val="000000"/>
          <w:sz w:val="25"/>
          <w:szCs w:val="25"/>
          <w:lang w:eastAsia="zh-TW"/>
        </w:rPr>
        <w:t>成員提供充份的服務</w:t>
      </w:r>
      <w:r w:rsidR="00DC168A" w:rsidRPr="00A57B1C">
        <w:rPr>
          <w:rFonts w:ascii="PMingLiU" w:cs="PMingLiU" w:hint="eastAsia"/>
          <w:noProof/>
          <w:color w:val="000000"/>
          <w:sz w:val="25"/>
          <w:szCs w:val="25"/>
          <w:lang w:eastAsia="zh-TW"/>
        </w:rPr>
        <w:t>市政務長</w:t>
      </w:r>
      <w:r w:rsidRPr="00A57B1C">
        <w:rPr>
          <w:rFonts w:ascii="PMingLiU" w:cs="PMingLiU" w:hint="eastAsia"/>
          <w:noProof/>
          <w:color w:val="000000"/>
          <w:sz w:val="25"/>
          <w:szCs w:val="25"/>
          <w:lang w:eastAsia="zh-TW"/>
        </w:rPr>
        <w:t>會審核每個部門的遵約計劃，然後再確認要為這些團體</w:t>
      </w:r>
      <w:r w:rsidRPr="00A57B1C">
        <w:rPr>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noProof/>
          <w:color w:val="000000"/>
          <w:sz w:val="25"/>
          <w:szCs w:val="25"/>
          <w:lang w:eastAsia="zh-TW"/>
        </w:rPr>
        <w:t>)</w:t>
      </w:r>
      <w:r w:rsidRPr="00A57B1C">
        <w:rPr>
          <w:rFonts w:ascii="PMingLiU" w:cs="PMingLiU" w:hint="eastAsia"/>
          <w:noProof/>
          <w:color w:val="000000"/>
          <w:sz w:val="25"/>
          <w:szCs w:val="25"/>
          <w:lang w:eastAsia="zh-TW"/>
        </w:rPr>
        <w:t>成員提供的適當服務。</w:t>
      </w:r>
      <w:r w:rsidRPr="00A57B1C">
        <w:rPr>
          <w:noProof/>
          <w:color w:val="000000"/>
          <w:sz w:val="25"/>
          <w:szCs w:val="25"/>
          <w:lang w:eastAsia="zh-TW"/>
        </w:rPr>
        <w:t xml:space="preserve"> </w:t>
      </w:r>
    </w:p>
    <w:p w14:paraId="7B50A317" w14:textId="77777777" w:rsidR="00F5152A" w:rsidRPr="00A57B1C" w:rsidRDefault="00F5152A" w:rsidP="004D34BD">
      <w:pPr>
        <w:widowControl w:val="0"/>
        <w:numPr>
          <w:ilvl w:val="0"/>
          <w:numId w:val="8"/>
        </w:numPr>
        <w:tabs>
          <w:tab w:val="clear" w:pos="108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此項條例通過時，所有新雇用擔任第一階層或第二階層空缺職位的事宜皆需經過</w:t>
      </w:r>
      <w:r w:rsidR="00DC168A" w:rsidRPr="00A57B1C">
        <w:rPr>
          <w:rFonts w:ascii="PMingLiU" w:cs="PMingLiU" w:hint="eastAsia"/>
          <w:noProof/>
          <w:color w:val="000000"/>
          <w:sz w:val="25"/>
          <w:szCs w:val="25"/>
          <w:lang w:eastAsia="zh-TW"/>
        </w:rPr>
        <w:t>市政務長</w:t>
      </w:r>
      <w:r w:rsidRPr="00A57B1C">
        <w:rPr>
          <w:rFonts w:ascii="PMingLiU" w:cs="PMingLiU" w:hint="eastAsia"/>
          <w:noProof/>
          <w:color w:val="000000"/>
          <w:sz w:val="25"/>
          <w:szCs w:val="25"/>
          <w:lang w:eastAsia="zh-TW"/>
        </w:rPr>
        <w:t>審核及同意，一直至將遵約計劃送交市議會審核為止。在將遵約計劃轉呈全體市議會核准前，市政府需先將該計劃呈交市議會</w:t>
      </w:r>
      <w:r w:rsidR="00AA312C" w:rsidRPr="00A57B1C">
        <w:rPr>
          <w:rFonts w:ascii="PMingLiU" w:cs="PMingLiU" w:hint="eastAsia"/>
          <w:noProof/>
          <w:color w:val="000000"/>
          <w:sz w:val="25"/>
          <w:szCs w:val="25"/>
          <w:lang w:eastAsia="zh-TW"/>
        </w:rPr>
        <w:t>財務管理</w:t>
      </w:r>
      <w:r w:rsidRPr="00A57B1C">
        <w:rPr>
          <w:rFonts w:ascii="PMingLiU" w:cs="PMingLiU" w:hint="eastAsia"/>
          <w:noProof/>
          <w:color w:val="000000"/>
          <w:sz w:val="25"/>
          <w:szCs w:val="25"/>
          <w:lang w:eastAsia="zh-TW"/>
        </w:rPr>
        <w:t>委員會，或呈交市議會以後可能指派的其他委員會。</w:t>
      </w:r>
      <w:r w:rsidRPr="00A57B1C">
        <w:rPr>
          <w:noProof/>
          <w:color w:val="000000"/>
          <w:sz w:val="25"/>
          <w:szCs w:val="25"/>
          <w:lang w:eastAsia="zh-TW"/>
        </w:rPr>
        <w:t xml:space="preserve"> </w:t>
      </w:r>
    </w:p>
    <w:p w14:paraId="7B50A318" w14:textId="77777777" w:rsidR="00F5152A" w:rsidRPr="00A57B1C" w:rsidRDefault="00F5152A" w:rsidP="004D34BD">
      <w:pPr>
        <w:widowControl w:val="0"/>
        <w:numPr>
          <w:ilvl w:val="0"/>
          <w:numId w:val="8"/>
        </w:numPr>
        <w:tabs>
          <w:tab w:val="clear" w:pos="108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雖然本條例中還有其他規定，但在實行此項條例時，需要根據遵約計劃來雇用雙語員工，且雇用時需商討公共聯絡職位目前及未來空缺的責任。</w:t>
      </w:r>
      <w:r w:rsidRPr="00A57B1C">
        <w:rPr>
          <w:noProof/>
          <w:color w:val="000000"/>
          <w:sz w:val="25"/>
          <w:szCs w:val="25"/>
          <w:lang w:eastAsia="zh-TW"/>
        </w:rPr>
        <w:t xml:space="preserve"> </w:t>
      </w:r>
    </w:p>
    <w:p w14:paraId="7B50A319" w14:textId="77777777" w:rsidR="00F5152A" w:rsidRPr="00A57B1C" w:rsidRDefault="00F5152A" w:rsidP="004D34BD">
      <w:pPr>
        <w:widowControl w:val="0"/>
        <w:numPr>
          <w:ilvl w:val="0"/>
          <w:numId w:val="8"/>
        </w:numPr>
        <w:tabs>
          <w:tab w:val="clear" w:pos="1080"/>
        </w:tabs>
        <w:autoSpaceDE w:val="0"/>
        <w:autoSpaceDN w:val="0"/>
        <w:adjustRightInd w:val="0"/>
        <w:ind w:left="-90" w:firstLine="810"/>
        <w:jc w:val="both"/>
        <w:rPr>
          <w:rFonts w:ascii="PMingLiU"/>
          <w:color w:val="000000"/>
          <w:sz w:val="25"/>
          <w:szCs w:val="25"/>
          <w:lang w:eastAsia="zh-TW"/>
        </w:rPr>
      </w:pPr>
      <w:r w:rsidRPr="00A57B1C">
        <w:rPr>
          <w:rFonts w:ascii="PMingLiU" w:cs="PMingLiU" w:hint="eastAsia"/>
          <w:noProof/>
          <w:color w:val="000000"/>
          <w:sz w:val="25"/>
          <w:szCs w:val="25"/>
          <w:lang w:eastAsia="zh-TW"/>
        </w:rPr>
        <w:t>市政府需遵守規定與代表市政府員工的公會商討應有的責任。</w:t>
      </w:r>
      <w:r w:rsidRPr="00A57B1C">
        <w:rPr>
          <w:noProof/>
          <w:color w:val="0000FF"/>
          <w:sz w:val="25"/>
          <w:szCs w:val="25"/>
          <w:lang w:eastAsia="zh-TW"/>
        </w:rPr>
        <w:t xml:space="preserve"> </w:t>
      </w:r>
    </w:p>
    <w:p w14:paraId="7B50A31A" w14:textId="77777777" w:rsidR="00F5152A" w:rsidRPr="00A57B1C" w:rsidRDefault="00F5152A" w:rsidP="004D34BD">
      <w:pPr>
        <w:widowControl w:val="0"/>
        <w:autoSpaceDE w:val="0"/>
        <w:autoSpaceDN w:val="0"/>
        <w:adjustRightInd w:val="0"/>
        <w:ind w:left="720"/>
        <w:jc w:val="both"/>
        <w:rPr>
          <w:rFonts w:ascii="PMingLiU"/>
          <w:b/>
          <w:bCs/>
          <w:color w:val="000000"/>
          <w:sz w:val="25"/>
          <w:szCs w:val="25"/>
          <w:lang w:eastAsia="zh-TW"/>
        </w:rPr>
      </w:pPr>
    </w:p>
    <w:p w14:paraId="7B50A31B" w14:textId="77777777" w:rsidR="00F5152A" w:rsidRPr="00A57B1C" w:rsidRDefault="00F5152A" w:rsidP="004D34BD">
      <w:pPr>
        <w:widowControl w:val="0"/>
        <w:autoSpaceDE w:val="0"/>
        <w:autoSpaceDN w:val="0"/>
        <w:adjustRightInd w:val="0"/>
        <w:ind w:left="720"/>
        <w:jc w:val="both"/>
        <w:rPr>
          <w:rFonts w:ascii="PMingLiU"/>
          <w:b/>
          <w:bCs/>
          <w:color w:val="000000"/>
          <w:sz w:val="25"/>
          <w:szCs w:val="25"/>
          <w:lang w:eastAsia="zh-TW"/>
        </w:rPr>
      </w:pPr>
      <w:r w:rsidRPr="00A57B1C">
        <w:rPr>
          <w:b/>
          <w:bCs/>
          <w:noProof/>
          <w:color w:val="000000"/>
          <w:sz w:val="25"/>
          <w:szCs w:val="25"/>
          <w:lang w:eastAsia="zh-TW"/>
        </w:rPr>
        <w:t xml:space="preserve">2.30.050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資料翻譯。</w:t>
      </w:r>
    </w:p>
    <w:p w14:paraId="7B50A31C" w14:textId="77777777" w:rsidR="00F5152A" w:rsidRPr="00A57B1C" w:rsidRDefault="00DC168A" w:rsidP="004D34BD">
      <w:pPr>
        <w:widowControl w:val="0"/>
        <w:numPr>
          <w:ilvl w:val="0"/>
          <w:numId w:val="4"/>
        </w:numPr>
        <w:tabs>
          <w:tab w:val="clear" w:pos="108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市政務長</w:t>
      </w:r>
      <w:r w:rsidR="00F5152A" w:rsidRPr="00A57B1C">
        <w:rPr>
          <w:rFonts w:ascii="PMingLiU" w:cs="PMingLiU" w:hint="eastAsia"/>
          <w:noProof/>
          <w:color w:val="000000"/>
          <w:sz w:val="25"/>
          <w:szCs w:val="25"/>
          <w:lang w:eastAsia="zh-TW"/>
        </w:rPr>
        <w:t>會設立一個經法庭認證或美國翻譯</w:t>
      </w:r>
      <w:r w:rsidR="00AA312C" w:rsidRPr="00A57B1C">
        <w:rPr>
          <w:rFonts w:ascii="PMingLiU" w:cs="PMingLiU" w:hint="eastAsia"/>
          <w:noProof/>
          <w:color w:val="000000"/>
          <w:sz w:val="25"/>
          <w:szCs w:val="25"/>
          <w:lang w:eastAsia="zh-TW"/>
        </w:rPr>
        <w:t>員</w:t>
      </w:r>
      <w:r w:rsidR="00F5152A" w:rsidRPr="00A57B1C">
        <w:rPr>
          <w:rFonts w:ascii="PMingLiU" w:cs="PMingLiU" w:hint="eastAsia"/>
          <w:noProof/>
          <w:color w:val="000000"/>
          <w:sz w:val="25"/>
          <w:szCs w:val="25"/>
          <w:lang w:eastAsia="zh-TW"/>
        </w:rPr>
        <w:t>協會鑑定的翻譯人員之內部翻譯服務單位，目的是為市政府部門翻譯書面資料及提供公共會議所需的翻譯，或者會將一些專業翻譯外包給合格翻譯服務公司。</w:t>
      </w:r>
      <w:r w:rsidR="00F5152A" w:rsidRPr="00A57B1C">
        <w:rPr>
          <w:noProof/>
          <w:color w:val="000000"/>
          <w:sz w:val="25"/>
          <w:szCs w:val="25"/>
          <w:lang w:eastAsia="zh-TW"/>
        </w:rPr>
        <w:t xml:space="preserve"> </w:t>
      </w:r>
    </w:p>
    <w:p w14:paraId="7B50A31D" w14:textId="77777777" w:rsidR="00F5152A" w:rsidRPr="00A57B1C" w:rsidRDefault="00F5152A" w:rsidP="004D34BD">
      <w:pPr>
        <w:widowControl w:val="0"/>
        <w:numPr>
          <w:ilvl w:val="0"/>
          <w:numId w:val="4"/>
        </w:numPr>
        <w:tabs>
          <w:tab w:val="clear" w:pos="108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第一層級部門應將一些為民眾提供部門服務或計劃等主要資訊的書面資料翻譯成多數說有限英語人士團體</w:t>
      </w:r>
      <w:r w:rsidRPr="00A57B1C">
        <w:rPr>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noProof/>
          <w:color w:val="000000"/>
          <w:sz w:val="25"/>
          <w:szCs w:val="25"/>
          <w:lang w:eastAsia="zh-TW"/>
        </w:rPr>
        <w:t>)</w:t>
      </w:r>
      <w:r w:rsidRPr="00A57B1C">
        <w:rPr>
          <w:rFonts w:ascii="PMingLiU" w:cs="PMingLiU" w:hint="eastAsia"/>
          <w:noProof/>
          <w:color w:val="000000"/>
          <w:sz w:val="25"/>
          <w:szCs w:val="25"/>
          <w:lang w:eastAsia="zh-TW"/>
        </w:rPr>
        <w:t>所用的語言</w:t>
      </w:r>
      <w:r w:rsidRPr="00A57B1C">
        <w:rPr>
          <w:noProof/>
          <w:color w:val="000000"/>
          <w:sz w:val="25"/>
          <w:szCs w:val="25"/>
          <w:lang w:eastAsia="zh-TW"/>
        </w:rPr>
        <w:t>(</w:t>
      </w:r>
      <w:r w:rsidRPr="00A57B1C">
        <w:rPr>
          <w:rFonts w:ascii="PMingLiU" w:cs="PMingLiU" w:hint="eastAsia"/>
          <w:noProof/>
          <w:color w:val="000000"/>
          <w:sz w:val="25"/>
          <w:szCs w:val="25"/>
          <w:lang w:eastAsia="zh-TW"/>
        </w:rPr>
        <w:t>一種或多種</w:t>
      </w:r>
      <w:r w:rsidRPr="00A57B1C">
        <w:rPr>
          <w:noProof/>
          <w:color w:val="000000"/>
          <w:sz w:val="25"/>
          <w:szCs w:val="25"/>
          <w:lang w:eastAsia="zh-TW"/>
        </w:rPr>
        <w:t>)</w:t>
      </w:r>
      <w:r w:rsidRPr="00A57B1C">
        <w:rPr>
          <w:rFonts w:ascii="PMingLiU" w:cs="PMingLiU" w:hint="eastAsia"/>
          <w:noProof/>
          <w:color w:val="000000"/>
          <w:sz w:val="25"/>
          <w:szCs w:val="25"/>
          <w:lang w:eastAsia="zh-TW"/>
        </w:rPr>
        <w:t>：</w:t>
      </w:r>
      <w:r w:rsidRPr="00A57B1C">
        <w:rPr>
          <w:noProof/>
          <w:color w:val="000000"/>
          <w:sz w:val="25"/>
          <w:szCs w:val="25"/>
          <w:lang w:eastAsia="zh-TW"/>
        </w:rPr>
        <w:t xml:space="preserve"> </w:t>
      </w:r>
    </w:p>
    <w:p w14:paraId="7B50A31E" w14:textId="77777777" w:rsidR="00F5152A" w:rsidRPr="00A57B1C" w:rsidRDefault="00F5152A" w:rsidP="004D34BD">
      <w:pPr>
        <w:widowControl w:val="0"/>
        <w:numPr>
          <w:ilvl w:val="1"/>
          <w:numId w:val="3"/>
        </w:numPr>
        <w:autoSpaceDE w:val="0"/>
        <w:autoSpaceDN w:val="0"/>
        <w:adjustRightInd w:val="0"/>
        <w:jc w:val="both"/>
        <w:rPr>
          <w:rFonts w:ascii="PMingLiU"/>
          <w:color w:val="000000"/>
          <w:sz w:val="25"/>
          <w:szCs w:val="25"/>
          <w:lang w:eastAsia="zh-TW"/>
        </w:rPr>
      </w:pPr>
      <w:r w:rsidRPr="00A57B1C">
        <w:rPr>
          <w:rFonts w:ascii="PMingLiU" w:cs="PMingLiU" w:hint="eastAsia"/>
          <w:noProof/>
          <w:color w:val="000000"/>
          <w:sz w:val="25"/>
          <w:szCs w:val="25"/>
          <w:lang w:eastAsia="zh-TW"/>
        </w:rPr>
        <w:t>向民眾宣傳的書面資料包括但不限於手冊、外展資料及；</w:t>
      </w:r>
    </w:p>
    <w:p w14:paraId="7B50A31F" w14:textId="77777777" w:rsidR="00F5152A" w:rsidRPr="00A57B1C" w:rsidRDefault="00F5152A" w:rsidP="004D34BD">
      <w:pPr>
        <w:widowControl w:val="0"/>
        <w:numPr>
          <w:ilvl w:val="1"/>
          <w:numId w:val="3"/>
        </w:numPr>
        <w:autoSpaceDE w:val="0"/>
        <w:autoSpaceDN w:val="0"/>
        <w:adjustRightInd w:val="0"/>
        <w:jc w:val="both"/>
        <w:rPr>
          <w:rFonts w:ascii="PMingLiU"/>
          <w:sz w:val="25"/>
          <w:szCs w:val="25"/>
          <w:lang w:eastAsia="zh-TW"/>
        </w:rPr>
      </w:pPr>
      <w:r w:rsidRPr="00A57B1C">
        <w:rPr>
          <w:rFonts w:ascii="PMingLiU" w:cs="PMingLiU" w:hint="eastAsia"/>
          <w:noProof/>
          <w:sz w:val="25"/>
          <w:szCs w:val="25"/>
          <w:lang w:eastAsia="zh-TW"/>
        </w:rPr>
        <w:t>參加部門舉辦之計劃</w:t>
      </w:r>
      <w:r w:rsidRPr="00A57B1C">
        <w:rPr>
          <w:rFonts w:ascii="Verdana" w:hAnsi="Verdana" w:cs="Verdana"/>
          <w:noProof/>
          <w:sz w:val="25"/>
          <w:szCs w:val="25"/>
          <w:lang w:eastAsia="zh-TW"/>
        </w:rPr>
        <w:t>/</w:t>
      </w:r>
      <w:r w:rsidRPr="00A57B1C">
        <w:rPr>
          <w:rFonts w:ascii="PMingLiU" w:cs="PMingLiU" w:hint="eastAsia"/>
          <w:noProof/>
          <w:sz w:val="25"/>
          <w:szCs w:val="25"/>
          <w:lang w:eastAsia="zh-TW"/>
        </w:rPr>
        <w:t>活動的申請表及表格；</w:t>
      </w:r>
    </w:p>
    <w:p w14:paraId="7B50A320" w14:textId="77777777" w:rsidR="00F5152A" w:rsidRPr="00A57B1C" w:rsidRDefault="00F5152A" w:rsidP="004D34BD">
      <w:pPr>
        <w:widowControl w:val="0"/>
        <w:numPr>
          <w:ilvl w:val="1"/>
          <w:numId w:val="3"/>
        </w:numPr>
        <w:autoSpaceDE w:val="0"/>
        <w:autoSpaceDN w:val="0"/>
        <w:adjustRightInd w:val="0"/>
        <w:jc w:val="both"/>
        <w:rPr>
          <w:rFonts w:ascii="PMingLiU"/>
          <w:color w:val="000000"/>
          <w:sz w:val="25"/>
          <w:szCs w:val="25"/>
          <w:lang w:eastAsia="zh-TW"/>
        </w:rPr>
      </w:pPr>
      <w:r w:rsidRPr="00A57B1C">
        <w:rPr>
          <w:rFonts w:ascii="PMingLiU" w:cs="PMingLiU" w:hint="eastAsia"/>
          <w:noProof/>
          <w:sz w:val="25"/>
          <w:szCs w:val="25"/>
          <w:lang w:eastAsia="zh-TW"/>
        </w:rPr>
        <w:t>罰款的書面通知或關於福利</w:t>
      </w:r>
      <w:r w:rsidRPr="00A57B1C">
        <w:rPr>
          <w:rFonts w:ascii="Verdana" w:hAnsi="Verdana" w:cs="Verdana"/>
          <w:noProof/>
          <w:sz w:val="25"/>
          <w:szCs w:val="25"/>
          <w:lang w:eastAsia="zh-TW"/>
        </w:rPr>
        <w:t>/</w:t>
      </w:r>
      <w:r w:rsidRPr="00A57B1C">
        <w:rPr>
          <w:rFonts w:ascii="PMingLiU" w:cs="PMingLiU" w:hint="eastAsia"/>
          <w:noProof/>
          <w:sz w:val="25"/>
          <w:szCs w:val="25"/>
          <w:lang w:eastAsia="zh-TW"/>
        </w:rPr>
        <w:t>市政府服務或計劃的權利、資格確認、頒授、拒絕、喪失或減少，其中包括對有關部門的決定提出上訴的權利</w:t>
      </w:r>
      <w:r w:rsidRPr="00A57B1C">
        <w:rPr>
          <w:rFonts w:ascii="PMingLiU" w:cs="PMingLiU" w:hint="eastAsia"/>
          <w:noProof/>
          <w:color w:val="000000"/>
          <w:sz w:val="25"/>
          <w:szCs w:val="25"/>
          <w:lang w:eastAsia="zh-TW"/>
        </w:rPr>
        <w:t>；</w:t>
      </w:r>
    </w:p>
    <w:p w14:paraId="7B50A321" w14:textId="77777777" w:rsidR="00F5152A" w:rsidRPr="00A57B1C" w:rsidRDefault="00F5152A" w:rsidP="004D34BD">
      <w:pPr>
        <w:widowControl w:val="0"/>
        <w:numPr>
          <w:ilvl w:val="1"/>
          <w:numId w:val="3"/>
        </w:numPr>
        <w:autoSpaceDE w:val="0"/>
        <w:autoSpaceDN w:val="0"/>
        <w:adjustRightInd w:val="0"/>
        <w:jc w:val="both"/>
        <w:rPr>
          <w:rFonts w:ascii="PMingLiU"/>
          <w:color w:val="000000"/>
          <w:sz w:val="25"/>
          <w:szCs w:val="25"/>
          <w:lang w:eastAsia="zh-TW"/>
        </w:rPr>
      </w:pPr>
      <w:r w:rsidRPr="00A57B1C">
        <w:rPr>
          <w:rFonts w:ascii="PMingLiU" w:cs="PMingLiU" w:hint="eastAsia"/>
          <w:noProof/>
          <w:sz w:val="25"/>
          <w:szCs w:val="25"/>
          <w:lang w:eastAsia="zh-TW"/>
        </w:rPr>
        <w:t>非評估英語能力的書面考試，這類考試只是要測驗特定執照或技能所須資格，並不需要書寫英語的知識</w:t>
      </w:r>
      <w:r w:rsidRPr="00A57B1C">
        <w:rPr>
          <w:rFonts w:ascii="PMingLiU" w:cs="PMingLiU" w:hint="eastAsia"/>
          <w:noProof/>
          <w:color w:val="000000"/>
          <w:sz w:val="25"/>
          <w:szCs w:val="25"/>
          <w:lang w:eastAsia="zh-TW"/>
        </w:rPr>
        <w:t>；</w:t>
      </w:r>
    </w:p>
    <w:p w14:paraId="7B50A322" w14:textId="77777777" w:rsidR="00F5152A" w:rsidRPr="00A57B1C" w:rsidRDefault="00F5152A" w:rsidP="004D34BD">
      <w:pPr>
        <w:widowControl w:val="0"/>
        <w:numPr>
          <w:ilvl w:val="1"/>
          <w:numId w:val="3"/>
        </w:numPr>
        <w:autoSpaceDE w:val="0"/>
        <w:autoSpaceDN w:val="0"/>
        <w:adjustRightInd w:val="0"/>
        <w:jc w:val="both"/>
        <w:rPr>
          <w:rFonts w:ascii="PMingLiU"/>
          <w:color w:val="000000"/>
          <w:sz w:val="25"/>
          <w:szCs w:val="25"/>
          <w:lang w:eastAsia="zh-TW"/>
        </w:rPr>
      </w:pPr>
      <w:r w:rsidRPr="00A57B1C">
        <w:rPr>
          <w:rFonts w:ascii="PMingLiU" w:cs="PMingLiU" w:hint="eastAsia"/>
          <w:noProof/>
          <w:color w:val="000000"/>
          <w:sz w:val="25"/>
          <w:szCs w:val="25"/>
          <w:lang w:eastAsia="zh-TW"/>
        </w:rPr>
        <w:t>向英語能力有限人士說明有免費語言協助的通知；</w:t>
      </w:r>
    </w:p>
    <w:p w14:paraId="7B50A323" w14:textId="77777777" w:rsidR="00F5152A" w:rsidRPr="00A57B1C" w:rsidRDefault="00F5152A" w:rsidP="004D34BD">
      <w:pPr>
        <w:widowControl w:val="0"/>
        <w:numPr>
          <w:ilvl w:val="1"/>
          <w:numId w:val="3"/>
        </w:numPr>
        <w:autoSpaceDE w:val="0"/>
        <w:autoSpaceDN w:val="0"/>
        <w:adjustRightInd w:val="0"/>
        <w:jc w:val="both"/>
        <w:rPr>
          <w:rFonts w:ascii="PMingLiU"/>
          <w:color w:val="000000"/>
          <w:sz w:val="25"/>
          <w:szCs w:val="25"/>
          <w:lang w:eastAsia="zh-TW"/>
        </w:rPr>
      </w:pPr>
      <w:r w:rsidRPr="00A57B1C">
        <w:rPr>
          <w:rFonts w:ascii="PMingLiU" w:cs="PMingLiU" w:hint="eastAsia"/>
          <w:noProof/>
          <w:sz w:val="25"/>
          <w:szCs w:val="25"/>
          <w:lang w:eastAsia="zh-TW"/>
        </w:rPr>
        <w:t>各部門的服務或計劃說明資料</w:t>
      </w:r>
    </w:p>
    <w:p w14:paraId="7B50A324" w14:textId="77777777" w:rsidR="00F5152A" w:rsidRPr="00A57B1C" w:rsidRDefault="00F5152A" w:rsidP="004D34BD">
      <w:pPr>
        <w:widowControl w:val="0"/>
        <w:numPr>
          <w:ilvl w:val="1"/>
          <w:numId w:val="3"/>
        </w:numPr>
        <w:autoSpaceDE w:val="0"/>
        <w:autoSpaceDN w:val="0"/>
        <w:adjustRightInd w:val="0"/>
        <w:jc w:val="both"/>
        <w:rPr>
          <w:rFonts w:ascii="PMingLiU"/>
          <w:color w:val="000000"/>
          <w:sz w:val="25"/>
          <w:szCs w:val="25"/>
          <w:lang w:eastAsia="zh-TW"/>
        </w:rPr>
      </w:pPr>
      <w:r w:rsidRPr="00A57B1C">
        <w:rPr>
          <w:rFonts w:ascii="PMingLiU" w:cs="PMingLiU" w:hint="eastAsia"/>
          <w:noProof/>
          <w:sz w:val="25"/>
          <w:szCs w:val="25"/>
          <w:lang w:eastAsia="zh-TW"/>
        </w:rPr>
        <w:t>投訴表格；或</w:t>
      </w:r>
    </w:p>
    <w:p w14:paraId="7B50A325" w14:textId="77777777" w:rsidR="00F5152A" w:rsidRPr="00A57B1C" w:rsidRDefault="00F5152A" w:rsidP="004D34BD">
      <w:pPr>
        <w:widowControl w:val="0"/>
        <w:numPr>
          <w:ilvl w:val="1"/>
          <w:numId w:val="3"/>
        </w:numPr>
        <w:autoSpaceDE w:val="0"/>
        <w:autoSpaceDN w:val="0"/>
        <w:adjustRightInd w:val="0"/>
        <w:jc w:val="both"/>
        <w:rPr>
          <w:color w:val="000000"/>
          <w:sz w:val="25"/>
          <w:szCs w:val="25"/>
          <w:lang w:eastAsia="zh-TW"/>
        </w:rPr>
      </w:pPr>
      <w:r w:rsidRPr="00A57B1C">
        <w:rPr>
          <w:rFonts w:ascii="PMingLiU" w:cs="PMingLiU" w:hint="eastAsia"/>
          <w:noProof/>
          <w:sz w:val="25"/>
          <w:szCs w:val="25"/>
          <w:lang w:eastAsia="zh-TW"/>
        </w:rPr>
        <w:t>任何可能決定參加市政府部門計劃資格、使用其計劃、提供計劃服務內容或有關參加事項的書面文件。</w:t>
      </w:r>
      <w:r w:rsidRPr="00A57B1C">
        <w:rPr>
          <w:noProof/>
          <w:color w:val="000000"/>
          <w:sz w:val="25"/>
          <w:szCs w:val="25"/>
          <w:lang w:eastAsia="zh-TW"/>
        </w:rPr>
        <w:t xml:space="preserve"> </w:t>
      </w:r>
    </w:p>
    <w:p w14:paraId="7B50A326" w14:textId="77777777" w:rsidR="00F5152A" w:rsidRPr="00A57B1C" w:rsidRDefault="00F5152A" w:rsidP="004D34BD">
      <w:pPr>
        <w:pStyle w:val="BodyTextIndent2"/>
        <w:numPr>
          <w:ilvl w:val="0"/>
          <w:numId w:val="4"/>
        </w:numPr>
        <w:tabs>
          <w:tab w:val="clear" w:pos="1080"/>
          <w:tab w:val="num" w:pos="1440"/>
        </w:tabs>
        <w:ind w:hanging="720"/>
        <w:jc w:val="both"/>
        <w:rPr>
          <w:rFonts w:ascii="PMingLiU"/>
          <w:noProof/>
          <w:sz w:val="25"/>
          <w:szCs w:val="25"/>
          <w:lang w:eastAsia="zh-TW"/>
        </w:rPr>
      </w:pPr>
      <w:r w:rsidRPr="00A57B1C">
        <w:rPr>
          <w:rFonts w:ascii="PMingLiU" w:cs="PMingLiU" w:hint="eastAsia"/>
          <w:noProof/>
          <w:sz w:val="25"/>
          <w:szCs w:val="25"/>
          <w:lang w:eastAsia="zh-TW"/>
        </w:rPr>
        <w:t>第二層級部門應翻譯所有提供後述資訊的公告文件：</w:t>
      </w:r>
      <w:r w:rsidRPr="00A57B1C">
        <w:rPr>
          <w:rFonts w:ascii="PMingLiU" w:cs="PMingLiU"/>
          <w:noProof/>
          <w:sz w:val="25"/>
          <w:szCs w:val="25"/>
          <w:lang w:eastAsia="zh-TW"/>
        </w:rPr>
        <w:t>(1)</w:t>
      </w:r>
      <w:r w:rsidRPr="00A57B1C">
        <w:rPr>
          <w:rFonts w:ascii="PMingLiU" w:cs="PMingLiU" w:hint="eastAsia"/>
          <w:noProof/>
          <w:sz w:val="25"/>
          <w:szCs w:val="25"/>
          <w:lang w:eastAsia="zh-TW"/>
        </w:rPr>
        <w:t>關於各部門服務或計劃，或</w:t>
      </w:r>
      <w:r w:rsidRPr="00A57B1C">
        <w:rPr>
          <w:rFonts w:ascii="PMingLiU" w:cs="PMingLiU"/>
          <w:noProof/>
          <w:sz w:val="25"/>
          <w:szCs w:val="25"/>
          <w:lang w:eastAsia="zh-TW"/>
        </w:rPr>
        <w:t>(2)</w:t>
      </w:r>
      <w:r w:rsidRPr="00A57B1C">
        <w:rPr>
          <w:rFonts w:ascii="PMingLiU" w:cs="PMingLiU" w:hint="eastAsia"/>
          <w:noProof/>
          <w:sz w:val="25"/>
          <w:szCs w:val="25"/>
          <w:lang w:eastAsia="zh-TW"/>
        </w:rPr>
        <w:t>影響個人在福利</w:t>
      </w:r>
      <w:r w:rsidRPr="00A57B1C">
        <w:rPr>
          <w:rFonts w:ascii="PMingLiU" w:cs="PMingLiU"/>
          <w:noProof/>
          <w:sz w:val="25"/>
          <w:szCs w:val="25"/>
          <w:lang w:eastAsia="zh-TW"/>
        </w:rPr>
        <w:t>/</w:t>
      </w:r>
      <w:r w:rsidRPr="00A57B1C">
        <w:rPr>
          <w:rFonts w:ascii="PMingLiU" w:cs="PMingLiU" w:hint="eastAsia"/>
          <w:noProof/>
          <w:sz w:val="25"/>
          <w:szCs w:val="25"/>
          <w:lang w:eastAsia="zh-TW"/>
        </w:rPr>
        <w:t>市政府服務或計劃方面的權利、資格確認、頒授、拒絕、喪失或減少。這些文件皆需被翻譯成多數說有限英語人士團體</w:t>
      </w:r>
      <w:r w:rsidRPr="00A57B1C">
        <w:rPr>
          <w:rFonts w:ascii="PMingLiU" w:cs="PMingLiU"/>
          <w:noProof/>
          <w:sz w:val="25"/>
          <w:szCs w:val="25"/>
          <w:lang w:eastAsia="zh-TW"/>
        </w:rPr>
        <w:t>(</w:t>
      </w:r>
      <w:r w:rsidRPr="00A57B1C">
        <w:rPr>
          <w:rFonts w:ascii="PMingLiU" w:cs="PMingLiU" w:hint="eastAsia"/>
          <w:noProof/>
          <w:sz w:val="25"/>
          <w:szCs w:val="25"/>
          <w:lang w:eastAsia="zh-TW"/>
        </w:rPr>
        <w:t>一個或多個</w:t>
      </w:r>
      <w:r w:rsidRPr="00A57B1C">
        <w:rPr>
          <w:rFonts w:ascii="PMingLiU" w:cs="PMingLiU"/>
          <w:noProof/>
          <w:sz w:val="25"/>
          <w:szCs w:val="25"/>
          <w:lang w:eastAsia="zh-TW"/>
        </w:rPr>
        <w:t>)</w:t>
      </w:r>
      <w:r w:rsidRPr="00A57B1C">
        <w:rPr>
          <w:rFonts w:ascii="PMingLiU" w:cs="PMingLiU" w:hint="eastAsia"/>
          <w:noProof/>
          <w:sz w:val="25"/>
          <w:szCs w:val="25"/>
          <w:lang w:eastAsia="zh-TW"/>
        </w:rPr>
        <w:t>所用的語言</w:t>
      </w:r>
      <w:r w:rsidRPr="00A57B1C">
        <w:rPr>
          <w:rFonts w:ascii="PMingLiU" w:cs="PMingLiU"/>
          <w:noProof/>
          <w:sz w:val="25"/>
          <w:szCs w:val="25"/>
          <w:lang w:eastAsia="zh-TW"/>
        </w:rPr>
        <w:t>(</w:t>
      </w:r>
      <w:r w:rsidRPr="00A57B1C">
        <w:rPr>
          <w:rFonts w:ascii="PMingLiU" w:cs="PMingLiU" w:hint="eastAsia"/>
          <w:noProof/>
          <w:sz w:val="25"/>
          <w:szCs w:val="25"/>
          <w:lang w:eastAsia="zh-TW"/>
        </w:rPr>
        <w:t>一種或多種</w:t>
      </w:r>
      <w:r w:rsidRPr="00A57B1C">
        <w:rPr>
          <w:rFonts w:ascii="PMingLiU" w:cs="PMingLiU"/>
          <w:noProof/>
          <w:sz w:val="25"/>
          <w:szCs w:val="25"/>
          <w:lang w:eastAsia="zh-TW"/>
        </w:rPr>
        <w:t>)</w:t>
      </w:r>
      <w:r w:rsidRPr="00A57B1C">
        <w:rPr>
          <w:rFonts w:ascii="PMingLiU" w:cs="PMingLiU" w:hint="eastAsia"/>
          <w:noProof/>
          <w:sz w:val="25"/>
          <w:szCs w:val="25"/>
          <w:lang w:eastAsia="zh-TW"/>
        </w:rPr>
        <w:t>。</w:t>
      </w:r>
    </w:p>
    <w:p w14:paraId="7B50A327" w14:textId="77777777" w:rsidR="00F5152A" w:rsidRPr="00A57B1C" w:rsidRDefault="00F5152A" w:rsidP="004D34BD">
      <w:pPr>
        <w:pStyle w:val="BodyTextIndent2"/>
        <w:numPr>
          <w:ilvl w:val="0"/>
          <w:numId w:val="4"/>
        </w:numPr>
        <w:tabs>
          <w:tab w:val="clear" w:pos="1080"/>
          <w:tab w:val="num" w:pos="1440"/>
        </w:tabs>
        <w:ind w:hanging="720"/>
        <w:jc w:val="both"/>
        <w:rPr>
          <w:rFonts w:ascii="PMingLiU" w:cs="PMingLiU"/>
          <w:noProof/>
          <w:sz w:val="25"/>
          <w:szCs w:val="25"/>
          <w:lang w:eastAsia="zh-TW"/>
        </w:rPr>
      </w:pPr>
      <w:r w:rsidRPr="00A57B1C">
        <w:rPr>
          <w:rFonts w:ascii="PMingLiU" w:cs="PMingLiU" w:hint="eastAsia"/>
          <w:noProof/>
          <w:sz w:val="25"/>
          <w:szCs w:val="25"/>
          <w:lang w:eastAsia="zh-TW"/>
        </w:rPr>
        <w:t>市政府各部門依本章節規定翻譯所需資料時，需在該部門所屬公共區域內以多數說有限英語人士團體</w:t>
      </w:r>
      <w:r w:rsidRPr="00A57B1C">
        <w:rPr>
          <w:rFonts w:ascii="PMingLiU" w:cs="PMingLiU"/>
          <w:noProof/>
          <w:sz w:val="25"/>
          <w:szCs w:val="25"/>
          <w:lang w:eastAsia="zh-TW"/>
        </w:rPr>
        <w:t>(</w:t>
      </w:r>
      <w:r w:rsidRPr="00A57B1C">
        <w:rPr>
          <w:rFonts w:ascii="PMingLiU" w:cs="PMingLiU" w:hint="eastAsia"/>
          <w:noProof/>
          <w:sz w:val="25"/>
          <w:szCs w:val="25"/>
          <w:lang w:eastAsia="zh-TW"/>
        </w:rPr>
        <w:t>一個或多個</w:t>
      </w:r>
      <w:r w:rsidRPr="00A57B1C">
        <w:rPr>
          <w:rFonts w:ascii="PMingLiU" w:cs="PMingLiU"/>
          <w:noProof/>
          <w:sz w:val="25"/>
          <w:szCs w:val="25"/>
          <w:lang w:eastAsia="zh-TW"/>
        </w:rPr>
        <w:t>)</w:t>
      </w:r>
      <w:r w:rsidRPr="00A57B1C">
        <w:rPr>
          <w:rFonts w:ascii="PMingLiU" w:cs="PMingLiU" w:hint="eastAsia"/>
          <w:noProof/>
          <w:sz w:val="25"/>
          <w:szCs w:val="25"/>
          <w:lang w:eastAsia="zh-TW"/>
        </w:rPr>
        <w:t>所用的語言張貼通知，說明該部門現可提供這些團體所用語言的翻譯資料，且該部門可提供說這些語言的職員為民眾服務。這些通知應張貼在明顯且讓大眾容易看到的的地方。</w:t>
      </w:r>
      <w:r w:rsidRPr="00A57B1C">
        <w:rPr>
          <w:rFonts w:ascii="PMingLiU" w:cs="PMingLiU"/>
          <w:noProof/>
          <w:sz w:val="25"/>
          <w:szCs w:val="25"/>
          <w:lang w:eastAsia="zh-TW"/>
        </w:rPr>
        <w:t xml:space="preserve"> </w:t>
      </w:r>
    </w:p>
    <w:p w14:paraId="7B50A328" w14:textId="77777777" w:rsidR="00F5152A" w:rsidRPr="00A57B1C" w:rsidRDefault="00F5152A" w:rsidP="004D34BD">
      <w:pPr>
        <w:pStyle w:val="BodyTextIndent2"/>
        <w:numPr>
          <w:ilvl w:val="0"/>
          <w:numId w:val="4"/>
        </w:numPr>
        <w:tabs>
          <w:tab w:val="clear" w:pos="1080"/>
          <w:tab w:val="num" w:pos="1440"/>
        </w:tabs>
        <w:ind w:hanging="720"/>
        <w:jc w:val="both"/>
        <w:rPr>
          <w:rFonts w:ascii="PMingLiU" w:cs="PMingLiU"/>
          <w:noProof/>
          <w:sz w:val="25"/>
          <w:szCs w:val="25"/>
          <w:lang w:eastAsia="zh-TW"/>
        </w:rPr>
      </w:pPr>
      <w:r w:rsidRPr="00A57B1C">
        <w:rPr>
          <w:rFonts w:ascii="PMingLiU" w:cs="PMingLiU" w:hint="eastAsia"/>
          <w:noProof/>
          <w:sz w:val="25"/>
          <w:szCs w:val="25"/>
          <w:lang w:eastAsia="zh-TW"/>
        </w:rPr>
        <w:t>市政府各部門依本章節規定翻譯所需資料時，需確保他們的資料是交由合格翻譯人員進行翻譯，且要確保這些翻譯資料的正確性及適合目標對象閱讀。所翻譯的內容應符合目標對象可閱讀的水平。市政府鼓勵各部門向有客戶接受市政府部門服務的各社區團體之雙語職員徵詢意見，以了解他們對翻譯文章之準確性及適用性的看法。</w:t>
      </w:r>
      <w:r w:rsidRPr="00A57B1C">
        <w:rPr>
          <w:rFonts w:ascii="PMingLiU" w:cs="PMingLiU"/>
          <w:noProof/>
          <w:sz w:val="25"/>
          <w:szCs w:val="25"/>
          <w:lang w:eastAsia="zh-TW"/>
        </w:rPr>
        <w:t xml:space="preserve"> </w:t>
      </w:r>
    </w:p>
    <w:p w14:paraId="7B50A329" w14:textId="77777777" w:rsidR="00F5152A" w:rsidRPr="00A57B1C" w:rsidRDefault="00F5152A" w:rsidP="004D34BD">
      <w:pPr>
        <w:pStyle w:val="BodyTextIndent2"/>
        <w:numPr>
          <w:ilvl w:val="0"/>
          <w:numId w:val="4"/>
        </w:numPr>
        <w:tabs>
          <w:tab w:val="clear" w:pos="1080"/>
          <w:tab w:val="num" w:pos="1440"/>
        </w:tabs>
        <w:ind w:left="0"/>
        <w:jc w:val="both"/>
        <w:rPr>
          <w:rFonts w:ascii="PMingLiU"/>
          <w:noProof/>
          <w:sz w:val="25"/>
          <w:szCs w:val="25"/>
          <w:lang w:eastAsia="zh-TW"/>
        </w:rPr>
      </w:pPr>
      <w:r w:rsidRPr="00A57B1C">
        <w:rPr>
          <w:rFonts w:ascii="PMingLiU" w:cs="PMingLiU" w:hint="eastAsia"/>
          <w:noProof/>
          <w:sz w:val="25"/>
          <w:szCs w:val="25"/>
          <w:lang w:eastAsia="zh-TW"/>
        </w:rPr>
        <w:t>市政府各部門應在此條例制定後</w:t>
      </w:r>
      <w:r w:rsidRPr="00A57B1C">
        <w:rPr>
          <w:rFonts w:ascii="PMingLiU" w:cs="PMingLiU"/>
          <w:noProof/>
          <w:sz w:val="25"/>
          <w:szCs w:val="25"/>
          <w:lang w:eastAsia="zh-TW"/>
        </w:rPr>
        <w:t>180</w:t>
      </w:r>
      <w:r w:rsidRPr="00A57B1C">
        <w:rPr>
          <w:rFonts w:ascii="PMingLiU" w:cs="PMingLiU" w:hint="eastAsia"/>
          <w:noProof/>
          <w:sz w:val="25"/>
          <w:szCs w:val="25"/>
          <w:lang w:eastAsia="zh-TW"/>
        </w:rPr>
        <w:t>天內遵守此章節的規定。</w:t>
      </w:r>
    </w:p>
    <w:p w14:paraId="7B50A32A" w14:textId="77777777" w:rsidR="00F5152A" w:rsidRPr="00A57B1C" w:rsidRDefault="00F5152A" w:rsidP="004D34BD">
      <w:pPr>
        <w:widowControl w:val="0"/>
        <w:autoSpaceDE w:val="0"/>
        <w:autoSpaceDN w:val="0"/>
        <w:adjustRightInd w:val="0"/>
        <w:ind w:left="720"/>
        <w:jc w:val="both"/>
        <w:rPr>
          <w:rFonts w:ascii="PMingLiU"/>
          <w:color w:val="000000"/>
          <w:sz w:val="25"/>
          <w:szCs w:val="25"/>
          <w:lang w:eastAsia="zh-TW"/>
        </w:rPr>
      </w:pPr>
    </w:p>
    <w:p w14:paraId="7B50A32B" w14:textId="77777777" w:rsidR="00F5152A" w:rsidRPr="00A57B1C" w:rsidRDefault="00F5152A" w:rsidP="004D34BD">
      <w:pPr>
        <w:widowControl w:val="0"/>
        <w:autoSpaceDE w:val="0"/>
        <w:autoSpaceDN w:val="0"/>
        <w:adjustRightInd w:val="0"/>
        <w:ind w:firstLine="720"/>
        <w:jc w:val="both"/>
        <w:rPr>
          <w:rFonts w:ascii="PMingLiU"/>
          <w:b/>
          <w:bCs/>
          <w:noProof/>
          <w:color w:val="000000"/>
          <w:sz w:val="25"/>
          <w:szCs w:val="25"/>
          <w:lang w:eastAsia="zh-TW"/>
        </w:rPr>
      </w:pPr>
      <w:r w:rsidRPr="00A57B1C">
        <w:rPr>
          <w:b/>
          <w:bCs/>
          <w:noProof/>
          <w:color w:val="000000"/>
          <w:sz w:val="25"/>
          <w:szCs w:val="25"/>
          <w:lang w:eastAsia="zh-TW"/>
        </w:rPr>
        <w:t xml:space="preserve">2.30.060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宣傳州政府及聯邦政府所提供的翻譯資料。</w:t>
      </w:r>
    </w:p>
    <w:p w14:paraId="7B50A32C" w14:textId="77777777" w:rsidR="00F5152A" w:rsidRPr="00A57B1C" w:rsidRDefault="00F5152A" w:rsidP="004D34BD">
      <w:pPr>
        <w:widowControl w:val="0"/>
        <w:autoSpaceDE w:val="0"/>
        <w:autoSpaceDN w:val="0"/>
        <w:adjustRightInd w:val="0"/>
        <w:jc w:val="both"/>
        <w:rPr>
          <w:color w:val="000000"/>
          <w:sz w:val="25"/>
          <w:szCs w:val="25"/>
          <w:lang w:eastAsia="zh-TW"/>
        </w:rPr>
      </w:pPr>
      <w:r w:rsidRPr="00A57B1C">
        <w:rPr>
          <w:rFonts w:ascii="PMingLiU" w:cs="PMingLiU" w:hint="eastAsia"/>
          <w:noProof/>
          <w:color w:val="000000"/>
          <w:sz w:val="25"/>
          <w:szCs w:val="25"/>
          <w:lang w:eastAsia="zh-TW"/>
        </w:rPr>
        <w:t>若州政府或聯邦政府或任何相關機構為市政府各部門提供非英語的書面資料時，該部門應維持相當數量的此類資料，並隨時將這些資料提供給使用該部門服務的人士。</w:t>
      </w:r>
      <w:r w:rsidRPr="00A57B1C">
        <w:rPr>
          <w:noProof/>
          <w:color w:val="000000"/>
          <w:sz w:val="25"/>
          <w:szCs w:val="25"/>
          <w:lang w:eastAsia="zh-TW"/>
        </w:rPr>
        <w:t xml:space="preserve"> </w:t>
      </w:r>
    </w:p>
    <w:p w14:paraId="7B50A32D" w14:textId="77777777" w:rsidR="00F5152A" w:rsidRPr="00A57B1C" w:rsidRDefault="00F5152A" w:rsidP="004D34BD">
      <w:pPr>
        <w:widowControl w:val="0"/>
        <w:autoSpaceDE w:val="0"/>
        <w:autoSpaceDN w:val="0"/>
        <w:adjustRightInd w:val="0"/>
        <w:ind w:left="720"/>
        <w:jc w:val="both"/>
        <w:rPr>
          <w:rFonts w:ascii="PMingLiU"/>
          <w:color w:val="000000"/>
          <w:sz w:val="25"/>
          <w:szCs w:val="25"/>
          <w:lang w:eastAsia="zh-TW"/>
        </w:rPr>
      </w:pPr>
    </w:p>
    <w:p w14:paraId="7B50A32E" w14:textId="77777777" w:rsidR="00F5152A" w:rsidRPr="00A57B1C" w:rsidRDefault="00F5152A" w:rsidP="004D34BD">
      <w:pPr>
        <w:widowControl w:val="0"/>
        <w:autoSpaceDE w:val="0"/>
        <w:autoSpaceDN w:val="0"/>
        <w:adjustRightInd w:val="0"/>
        <w:ind w:firstLine="720"/>
        <w:jc w:val="both"/>
        <w:rPr>
          <w:b/>
          <w:bCs/>
          <w:color w:val="000000"/>
          <w:sz w:val="25"/>
          <w:szCs w:val="25"/>
          <w:lang w:eastAsia="zh-TW"/>
        </w:rPr>
      </w:pPr>
      <w:r w:rsidRPr="00A57B1C">
        <w:rPr>
          <w:b/>
          <w:bCs/>
          <w:noProof/>
          <w:color w:val="000000"/>
          <w:sz w:val="25"/>
          <w:szCs w:val="25"/>
          <w:lang w:eastAsia="zh-TW"/>
        </w:rPr>
        <w:t xml:space="preserve">2.30.070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公開會議及聽證會。</w:t>
      </w:r>
      <w:r w:rsidRPr="00A57B1C">
        <w:rPr>
          <w:b/>
          <w:bCs/>
          <w:noProof/>
          <w:color w:val="000000"/>
          <w:sz w:val="25"/>
          <w:szCs w:val="25"/>
          <w:lang w:eastAsia="zh-TW"/>
        </w:rPr>
        <w:t xml:space="preserve"> </w:t>
      </w:r>
    </w:p>
    <w:p w14:paraId="7B50A32F" w14:textId="77777777" w:rsidR="00F5152A" w:rsidRPr="00A57B1C" w:rsidRDefault="00F5152A" w:rsidP="004D34BD">
      <w:pPr>
        <w:widowControl w:val="0"/>
        <w:numPr>
          <w:ilvl w:val="1"/>
          <w:numId w:val="2"/>
        </w:numPr>
        <w:tabs>
          <w:tab w:val="clear" w:pos="1800"/>
          <w:tab w:val="num" w:pos="0"/>
        </w:tabs>
        <w:autoSpaceDE w:val="0"/>
        <w:autoSpaceDN w:val="0"/>
        <w:adjustRightInd w:val="0"/>
        <w:ind w:left="0" w:firstLine="720"/>
        <w:jc w:val="both"/>
        <w:rPr>
          <w:color w:val="000000"/>
          <w:sz w:val="25"/>
          <w:szCs w:val="25"/>
          <w:lang w:eastAsia="zh-TW"/>
        </w:rPr>
      </w:pPr>
      <w:r w:rsidRPr="00A57B1C">
        <w:rPr>
          <w:rFonts w:ascii="PMingLiU" w:cs="PMingLiU" w:hint="eastAsia"/>
          <w:noProof/>
          <w:color w:val="000000"/>
          <w:sz w:val="25"/>
          <w:szCs w:val="25"/>
          <w:lang w:eastAsia="zh-TW"/>
        </w:rPr>
        <w:t>市政府委員會及各部門不需要翻譯會議通知、議程或會議記錄。</w:t>
      </w:r>
      <w:r w:rsidRPr="00A57B1C">
        <w:rPr>
          <w:noProof/>
          <w:color w:val="000000"/>
          <w:sz w:val="25"/>
          <w:szCs w:val="25"/>
          <w:lang w:eastAsia="zh-TW"/>
        </w:rPr>
        <w:t xml:space="preserve"> </w:t>
      </w:r>
    </w:p>
    <w:p w14:paraId="7B50A330" w14:textId="77777777" w:rsidR="00F5152A" w:rsidRPr="00A57B1C" w:rsidRDefault="00F5152A" w:rsidP="004D34BD">
      <w:pPr>
        <w:widowControl w:val="0"/>
        <w:numPr>
          <w:ilvl w:val="1"/>
          <w:numId w:val="2"/>
        </w:numPr>
        <w:tabs>
          <w:tab w:val="clear" w:pos="180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若有人在會議或聽證會進行討論前</w:t>
      </w:r>
      <w:r w:rsidRPr="00A57B1C">
        <w:rPr>
          <w:noProof/>
          <w:color w:val="000000"/>
          <w:sz w:val="25"/>
          <w:szCs w:val="25"/>
          <w:lang w:eastAsia="zh-TW"/>
        </w:rPr>
        <w:t>48</w:t>
      </w:r>
      <w:r w:rsidRPr="00A57B1C">
        <w:rPr>
          <w:rFonts w:ascii="PMingLiU" w:cs="PMingLiU" w:hint="eastAsia"/>
          <w:noProof/>
          <w:color w:val="000000"/>
          <w:sz w:val="25"/>
          <w:szCs w:val="25"/>
          <w:lang w:eastAsia="zh-TW"/>
        </w:rPr>
        <w:t>小時提出請求，則市政府委員會或各部門所召開的任何公開會議或聽證會皆需提供口譯服務。</w:t>
      </w:r>
      <w:r w:rsidRPr="00A57B1C">
        <w:rPr>
          <w:noProof/>
          <w:color w:val="000000"/>
          <w:sz w:val="25"/>
          <w:szCs w:val="25"/>
          <w:lang w:eastAsia="zh-TW"/>
        </w:rPr>
        <w:t xml:space="preserve"> </w:t>
      </w:r>
    </w:p>
    <w:p w14:paraId="7B50A331" w14:textId="77777777" w:rsidR="00F5152A" w:rsidRPr="00A57B1C" w:rsidRDefault="00F5152A" w:rsidP="004D34BD">
      <w:pPr>
        <w:widowControl w:val="0"/>
        <w:autoSpaceDE w:val="0"/>
        <w:autoSpaceDN w:val="0"/>
        <w:adjustRightInd w:val="0"/>
        <w:ind w:firstLine="720"/>
        <w:jc w:val="both"/>
        <w:rPr>
          <w:rFonts w:ascii="PMingLiU"/>
          <w:b/>
          <w:bCs/>
          <w:color w:val="000000"/>
          <w:sz w:val="25"/>
          <w:szCs w:val="25"/>
          <w:lang w:eastAsia="zh-TW"/>
        </w:rPr>
      </w:pPr>
    </w:p>
    <w:p w14:paraId="7B50A332" w14:textId="77777777" w:rsidR="00F5152A" w:rsidRPr="00A57B1C" w:rsidRDefault="00F5152A" w:rsidP="004D34BD">
      <w:pPr>
        <w:widowControl w:val="0"/>
        <w:autoSpaceDE w:val="0"/>
        <w:autoSpaceDN w:val="0"/>
        <w:adjustRightInd w:val="0"/>
        <w:ind w:firstLine="720"/>
        <w:jc w:val="both"/>
        <w:rPr>
          <w:b/>
          <w:bCs/>
          <w:color w:val="000000"/>
          <w:sz w:val="25"/>
          <w:szCs w:val="25"/>
          <w:lang w:eastAsia="zh-TW"/>
        </w:rPr>
      </w:pPr>
      <w:r w:rsidRPr="00A57B1C">
        <w:rPr>
          <w:b/>
          <w:bCs/>
          <w:noProof/>
          <w:color w:val="000000"/>
          <w:sz w:val="25"/>
          <w:szCs w:val="25"/>
          <w:lang w:eastAsia="zh-TW"/>
        </w:rPr>
        <w:t xml:space="preserve">2.30.080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電話錄音訊息。</w:t>
      </w:r>
      <w:r w:rsidRPr="00A57B1C">
        <w:rPr>
          <w:b/>
          <w:bCs/>
          <w:noProof/>
          <w:color w:val="000000"/>
          <w:sz w:val="25"/>
          <w:szCs w:val="25"/>
          <w:lang w:eastAsia="zh-TW"/>
        </w:rPr>
        <w:t xml:space="preserve"> </w:t>
      </w:r>
    </w:p>
    <w:p w14:paraId="7B50A333" w14:textId="77777777" w:rsidR="00F5152A" w:rsidRPr="00A57B1C" w:rsidRDefault="00F5152A" w:rsidP="004D34BD">
      <w:pPr>
        <w:widowControl w:val="0"/>
        <w:autoSpaceDE w:val="0"/>
        <w:autoSpaceDN w:val="0"/>
        <w:adjustRightInd w:val="0"/>
        <w:jc w:val="both"/>
        <w:rPr>
          <w:color w:val="000000"/>
          <w:sz w:val="25"/>
          <w:szCs w:val="25"/>
          <w:lang w:eastAsia="zh-TW"/>
        </w:rPr>
      </w:pPr>
      <w:r w:rsidRPr="00A57B1C">
        <w:rPr>
          <w:rFonts w:ascii="PMingLiU" w:cs="PMingLiU" w:hint="eastAsia"/>
          <w:noProof/>
          <w:color w:val="000000"/>
          <w:sz w:val="25"/>
          <w:szCs w:val="25"/>
          <w:lang w:eastAsia="zh-TW"/>
        </w:rPr>
        <w:t>所有部門應維持以多數說有限英語人士團體</w:t>
      </w:r>
      <w:r w:rsidRPr="00A57B1C">
        <w:rPr>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noProof/>
          <w:color w:val="000000"/>
          <w:sz w:val="25"/>
          <w:szCs w:val="25"/>
          <w:lang w:eastAsia="zh-TW"/>
        </w:rPr>
        <w:t>)</w:t>
      </w:r>
      <w:r w:rsidRPr="00A57B1C">
        <w:rPr>
          <w:rFonts w:ascii="PMingLiU" w:cs="PMingLiU" w:hint="eastAsia"/>
          <w:noProof/>
          <w:color w:val="000000"/>
          <w:sz w:val="25"/>
          <w:szCs w:val="25"/>
          <w:lang w:eastAsia="zh-TW"/>
        </w:rPr>
        <w:t>所用語言</w:t>
      </w:r>
      <w:r w:rsidRPr="00A57B1C">
        <w:rPr>
          <w:rFonts w:ascii="PMingLiU" w:cs="PMingLiU" w:hint="eastAsia"/>
          <w:noProof/>
          <w:sz w:val="25"/>
          <w:szCs w:val="25"/>
          <w:lang w:eastAsia="zh-TW"/>
        </w:rPr>
        <w:t>的電話錄音訊息服務。</w:t>
      </w:r>
      <w:r w:rsidRPr="00A57B1C">
        <w:rPr>
          <w:rFonts w:ascii="PMingLiU" w:cs="PMingLiU" w:hint="eastAsia"/>
          <w:noProof/>
          <w:color w:val="000000"/>
          <w:sz w:val="25"/>
          <w:szCs w:val="25"/>
          <w:lang w:eastAsia="zh-TW"/>
        </w:rPr>
        <w:t>此訊息應包括關於部門營業的基本資訊，至少要包括營業時間、地點</w:t>
      </w:r>
      <w:r w:rsidRPr="00A57B1C">
        <w:rPr>
          <w:noProof/>
          <w:color w:val="000000"/>
          <w:sz w:val="25"/>
          <w:szCs w:val="25"/>
          <w:lang w:eastAsia="zh-TW"/>
        </w:rPr>
        <w:t>(</w:t>
      </w:r>
      <w:r w:rsidRPr="00A57B1C">
        <w:rPr>
          <w:rFonts w:ascii="PMingLiU" w:cs="PMingLiU" w:hint="eastAsia"/>
          <w:noProof/>
          <w:color w:val="000000"/>
          <w:sz w:val="25"/>
          <w:szCs w:val="25"/>
          <w:lang w:eastAsia="zh-TW"/>
        </w:rPr>
        <w:t>一處或多處</w:t>
      </w:r>
      <w:r w:rsidRPr="00A57B1C">
        <w:rPr>
          <w:noProof/>
          <w:color w:val="000000"/>
          <w:sz w:val="25"/>
          <w:szCs w:val="25"/>
          <w:lang w:eastAsia="zh-TW"/>
        </w:rPr>
        <w:t>)</w:t>
      </w:r>
      <w:r w:rsidRPr="00A57B1C">
        <w:rPr>
          <w:rFonts w:ascii="PMingLiU" w:cs="PMingLiU" w:hint="eastAsia"/>
          <w:noProof/>
          <w:color w:val="000000"/>
          <w:sz w:val="25"/>
          <w:szCs w:val="25"/>
          <w:lang w:eastAsia="zh-TW"/>
        </w:rPr>
        <w:t>、所提供服務及使用此類服務的方法及所提供的語言協助。</w:t>
      </w:r>
      <w:r w:rsidRPr="00A57B1C">
        <w:rPr>
          <w:noProof/>
          <w:color w:val="000000"/>
          <w:sz w:val="25"/>
          <w:szCs w:val="25"/>
          <w:lang w:eastAsia="zh-TW"/>
        </w:rPr>
        <w:t xml:space="preserve"> </w:t>
      </w:r>
    </w:p>
    <w:p w14:paraId="7B50A334" w14:textId="77777777" w:rsidR="00F5152A" w:rsidRPr="00A57B1C" w:rsidRDefault="00F5152A" w:rsidP="004D34BD">
      <w:pPr>
        <w:widowControl w:val="0"/>
        <w:autoSpaceDE w:val="0"/>
        <w:autoSpaceDN w:val="0"/>
        <w:adjustRightInd w:val="0"/>
        <w:ind w:firstLine="720"/>
        <w:jc w:val="both"/>
        <w:rPr>
          <w:rFonts w:ascii="PMingLiU"/>
          <w:b/>
          <w:bCs/>
          <w:color w:val="000000"/>
          <w:sz w:val="25"/>
          <w:szCs w:val="25"/>
          <w:lang w:eastAsia="zh-TW"/>
        </w:rPr>
      </w:pPr>
    </w:p>
    <w:p w14:paraId="7B50A335" w14:textId="77777777" w:rsidR="00F5152A" w:rsidRPr="00A57B1C" w:rsidRDefault="00F5152A" w:rsidP="004D34BD">
      <w:pPr>
        <w:widowControl w:val="0"/>
        <w:autoSpaceDE w:val="0"/>
        <w:autoSpaceDN w:val="0"/>
        <w:adjustRightInd w:val="0"/>
        <w:ind w:firstLine="720"/>
        <w:jc w:val="both"/>
        <w:rPr>
          <w:b/>
          <w:bCs/>
          <w:color w:val="000000"/>
          <w:sz w:val="25"/>
          <w:szCs w:val="25"/>
          <w:lang w:eastAsia="zh-TW"/>
        </w:rPr>
      </w:pPr>
      <w:r w:rsidRPr="00A57B1C">
        <w:rPr>
          <w:b/>
          <w:bCs/>
          <w:noProof/>
          <w:color w:val="000000"/>
          <w:sz w:val="25"/>
          <w:szCs w:val="25"/>
          <w:lang w:eastAsia="zh-TW"/>
        </w:rPr>
        <w:t xml:space="preserve">2.30.090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投訴程序。</w:t>
      </w:r>
      <w:r w:rsidRPr="00A57B1C">
        <w:rPr>
          <w:b/>
          <w:bCs/>
          <w:noProof/>
          <w:color w:val="000000"/>
          <w:sz w:val="25"/>
          <w:szCs w:val="25"/>
          <w:lang w:eastAsia="zh-TW"/>
        </w:rPr>
        <w:t xml:space="preserve"> </w:t>
      </w:r>
    </w:p>
    <w:p w14:paraId="7B50A336" w14:textId="77777777" w:rsidR="00F5152A" w:rsidRDefault="00F5152A" w:rsidP="004D34BD">
      <w:pPr>
        <w:widowControl w:val="0"/>
        <w:numPr>
          <w:ilvl w:val="1"/>
          <w:numId w:val="8"/>
        </w:numPr>
        <w:tabs>
          <w:tab w:val="clear" w:pos="2115"/>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市政府各部門應讓民眾可以多數說有限英語人士團體</w:t>
      </w:r>
      <w:r w:rsidRPr="00A57B1C">
        <w:rPr>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noProof/>
          <w:color w:val="000000"/>
          <w:sz w:val="25"/>
          <w:szCs w:val="25"/>
          <w:lang w:eastAsia="zh-TW"/>
        </w:rPr>
        <w:t>)</w:t>
      </w:r>
      <w:r w:rsidRPr="00A57B1C">
        <w:rPr>
          <w:rFonts w:ascii="PMingLiU" w:cs="PMingLiU" w:hint="eastAsia"/>
          <w:noProof/>
          <w:color w:val="000000"/>
          <w:sz w:val="25"/>
          <w:szCs w:val="25"/>
          <w:lang w:eastAsia="zh-TW"/>
        </w:rPr>
        <w:t>所用語言向部門提供違反此條款行為的投訴。投訴可以經由電話或填寫投訴表來提出。</w:t>
      </w:r>
      <w:r w:rsidRPr="00A57B1C">
        <w:rPr>
          <w:noProof/>
          <w:color w:val="000000"/>
          <w:sz w:val="25"/>
          <w:szCs w:val="25"/>
          <w:lang w:eastAsia="zh-TW"/>
        </w:rPr>
        <w:t xml:space="preserve"> </w:t>
      </w:r>
    </w:p>
    <w:p w14:paraId="7B50A337" w14:textId="77777777" w:rsidR="00A57B1C" w:rsidRDefault="00A57B1C" w:rsidP="00A57B1C">
      <w:pPr>
        <w:widowControl w:val="0"/>
        <w:autoSpaceDE w:val="0"/>
        <w:autoSpaceDN w:val="0"/>
        <w:adjustRightInd w:val="0"/>
        <w:ind w:left="1440"/>
        <w:jc w:val="both"/>
        <w:rPr>
          <w:noProof/>
          <w:color w:val="000000"/>
          <w:sz w:val="25"/>
          <w:szCs w:val="25"/>
          <w:lang w:eastAsia="zh-TW"/>
        </w:rPr>
      </w:pPr>
    </w:p>
    <w:p w14:paraId="7B50A338" w14:textId="77777777" w:rsidR="00A57B1C" w:rsidRDefault="00A57B1C" w:rsidP="00A57B1C">
      <w:pPr>
        <w:widowControl w:val="0"/>
        <w:autoSpaceDE w:val="0"/>
        <w:autoSpaceDN w:val="0"/>
        <w:adjustRightInd w:val="0"/>
        <w:ind w:left="1440"/>
        <w:jc w:val="both"/>
        <w:rPr>
          <w:noProof/>
          <w:color w:val="000000"/>
          <w:sz w:val="25"/>
          <w:szCs w:val="25"/>
          <w:lang w:eastAsia="zh-TW"/>
        </w:rPr>
      </w:pPr>
    </w:p>
    <w:p w14:paraId="7B50A339" w14:textId="77777777" w:rsidR="00A57B1C" w:rsidRPr="00A57B1C" w:rsidRDefault="00A57B1C" w:rsidP="00A57B1C">
      <w:pPr>
        <w:widowControl w:val="0"/>
        <w:autoSpaceDE w:val="0"/>
        <w:autoSpaceDN w:val="0"/>
        <w:adjustRightInd w:val="0"/>
        <w:ind w:left="1440"/>
        <w:jc w:val="both"/>
        <w:rPr>
          <w:color w:val="000000"/>
          <w:sz w:val="25"/>
          <w:szCs w:val="25"/>
          <w:lang w:eastAsia="zh-TW"/>
        </w:rPr>
      </w:pPr>
    </w:p>
    <w:p w14:paraId="7B50A33A" w14:textId="77777777" w:rsidR="00F5152A" w:rsidRPr="00A57B1C" w:rsidRDefault="00F5152A" w:rsidP="004D34BD">
      <w:pPr>
        <w:widowControl w:val="0"/>
        <w:numPr>
          <w:ilvl w:val="1"/>
          <w:numId w:val="8"/>
        </w:numPr>
        <w:tabs>
          <w:tab w:val="clear" w:pos="2115"/>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市政府各部門應以文件記載解決投訴所採取的行動，並保留這些投訴的影本及解決方法的文件長達二</w:t>
      </w:r>
      <w:r w:rsidRPr="00A57B1C">
        <w:rPr>
          <w:noProof/>
          <w:color w:val="000000"/>
          <w:sz w:val="25"/>
          <w:szCs w:val="25"/>
          <w:lang w:eastAsia="zh-TW"/>
        </w:rPr>
        <w:t>(2)</w:t>
      </w:r>
      <w:r w:rsidRPr="00A57B1C">
        <w:rPr>
          <w:rFonts w:ascii="PMingLiU" w:cs="PMingLiU" w:hint="eastAsia"/>
          <w:noProof/>
          <w:color w:val="000000"/>
          <w:sz w:val="25"/>
          <w:szCs w:val="25"/>
          <w:lang w:eastAsia="zh-TW"/>
        </w:rPr>
        <w:t>年的時間。市政府各部門收到投訴後的</w:t>
      </w:r>
      <w:r w:rsidRPr="00A57B1C">
        <w:rPr>
          <w:noProof/>
          <w:color w:val="000000"/>
          <w:sz w:val="25"/>
          <w:szCs w:val="25"/>
          <w:lang w:eastAsia="zh-TW"/>
        </w:rPr>
        <w:t xml:space="preserve"> 30 </w:t>
      </w:r>
      <w:r w:rsidRPr="00A57B1C">
        <w:rPr>
          <w:rFonts w:ascii="PMingLiU" w:cs="PMingLiU" w:hint="eastAsia"/>
          <w:noProof/>
          <w:color w:val="000000"/>
          <w:sz w:val="25"/>
          <w:szCs w:val="25"/>
          <w:lang w:eastAsia="zh-TW"/>
        </w:rPr>
        <w:t>天內應將其影本轉呈</w:t>
      </w:r>
      <w:r w:rsidR="00DC168A" w:rsidRPr="00A57B1C">
        <w:rPr>
          <w:rFonts w:ascii="PMingLiU" w:cs="PMingLiU" w:hint="eastAsia"/>
          <w:noProof/>
          <w:color w:val="000000"/>
          <w:sz w:val="25"/>
          <w:szCs w:val="25"/>
          <w:lang w:eastAsia="zh-TW"/>
        </w:rPr>
        <w:t>市政務長</w:t>
      </w:r>
      <w:r w:rsidRPr="00A57B1C">
        <w:rPr>
          <w:rFonts w:ascii="PMingLiU" w:cs="PMingLiU" w:hint="eastAsia"/>
          <w:noProof/>
          <w:color w:val="000000"/>
          <w:sz w:val="25"/>
          <w:szCs w:val="25"/>
          <w:lang w:eastAsia="zh-TW"/>
        </w:rPr>
        <w:t>。</w:t>
      </w:r>
      <w:r w:rsidR="00DC168A" w:rsidRPr="00A57B1C">
        <w:rPr>
          <w:rFonts w:ascii="PMingLiU" w:cs="PMingLiU" w:hint="eastAsia"/>
          <w:noProof/>
          <w:color w:val="000000"/>
          <w:sz w:val="25"/>
          <w:szCs w:val="25"/>
          <w:lang w:eastAsia="zh-TW"/>
        </w:rPr>
        <w:t>市政務長</w:t>
      </w:r>
      <w:r w:rsidRPr="00A57B1C">
        <w:rPr>
          <w:rFonts w:ascii="PMingLiU" w:cs="PMingLiU" w:hint="eastAsia"/>
          <w:noProof/>
          <w:color w:val="000000"/>
          <w:sz w:val="25"/>
          <w:szCs w:val="25"/>
          <w:lang w:eastAsia="zh-TW"/>
        </w:rPr>
        <w:t>應每六個月向市議會提出關於投訴數量、性質及情形的報告。在將該份報告轉呈市議會之前，應先將該報告呈交市議會財務管理委員會或市議會可能指派的其他類似委員會。</w:t>
      </w:r>
      <w:r w:rsidRPr="00A57B1C">
        <w:rPr>
          <w:noProof/>
          <w:color w:val="000000"/>
          <w:sz w:val="25"/>
          <w:szCs w:val="25"/>
          <w:lang w:eastAsia="zh-TW"/>
        </w:rPr>
        <w:t xml:space="preserve"> </w:t>
      </w:r>
    </w:p>
    <w:p w14:paraId="7B50A33B" w14:textId="77777777" w:rsidR="00F5152A" w:rsidRPr="00A57B1C" w:rsidRDefault="00F5152A" w:rsidP="004D34BD">
      <w:pPr>
        <w:widowControl w:val="0"/>
        <w:autoSpaceDE w:val="0"/>
        <w:autoSpaceDN w:val="0"/>
        <w:adjustRightInd w:val="0"/>
        <w:ind w:left="720"/>
        <w:jc w:val="both"/>
        <w:rPr>
          <w:rFonts w:ascii="PMingLiU"/>
          <w:b/>
          <w:bCs/>
          <w:color w:val="000000"/>
          <w:sz w:val="25"/>
          <w:szCs w:val="25"/>
          <w:lang w:eastAsia="zh-TW"/>
        </w:rPr>
      </w:pPr>
    </w:p>
    <w:p w14:paraId="7B50A33C" w14:textId="77777777" w:rsidR="00F5152A" w:rsidRPr="00A57B1C" w:rsidRDefault="00F5152A" w:rsidP="004D34BD">
      <w:pPr>
        <w:widowControl w:val="0"/>
        <w:autoSpaceDE w:val="0"/>
        <w:autoSpaceDN w:val="0"/>
        <w:adjustRightInd w:val="0"/>
        <w:ind w:left="720"/>
        <w:jc w:val="both"/>
        <w:rPr>
          <w:b/>
          <w:bCs/>
          <w:color w:val="000000"/>
          <w:sz w:val="25"/>
          <w:szCs w:val="25"/>
          <w:lang w:eastAsia="zh-TW"/>
        </w:rPr>
      </w:pPr>
      <w:r w:rsidRPr="00A57B1C">
        <w:rPr>
          <w:b/>
          <w:bCs/>
          <w:noProof/>
          <w:color w:val="000000"/>
          <w:sz w:val="25"/>
          <w:szCs w:val="25"/>
          <w:lang w:eastAsia="zh-TW"/>
        </w:rPr>
        <w:t xml:space="preserve">2.30.100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遵約計劃。</w:t>
      </w:r>
      <w:r w:rsidRPr="00A57B1C">
        <w:rPr>
          <w:b/>
          <w:bCs/>
          <w:noProof/>
          <w:color w:val="000000"/>
          <w:sz w:val="25"/>
          <w:szCs w:val="25"/>
          <w:lang w:eastAsia="zh-TW"/>
        </w:rPr>
        <w:t xml:space="preserve"> </w:t>
      </w:r>
    </w:p>
    <w:p w14:paraId="7B50A33D" w14:textId="77777777" w:rsidR="00F5152A" w:rsidRPr="00A57B1C" w:rsidRDefault="00DC168A" w:rsidP="004D34BD">
      <w:pPr>
        <w:widowControl w:val="0"/>
        <w:numPr>
          <w:ilvl w:val="0"/>
          <w:numId w:val="5"/>
        </w:numPr>
        <w:tabs>
          <w:tab w:val="clear" w:pos="1080"/>
        </w:tabs>
        <w:autoSpaceDE w:val="0"/>
        <w:autoSpaceDN w:val="0"/>
        <w:adjustRightInd w:val="0"/>
        <w:ind w:left="1440" w:hanging="720"/>
        <w:jc w:val="both"/>
        <w:rPr>
          <w:rFonts w:ascii="PMingLiU"/>
          <w:color w:val="000000"/>
          <w:sz w:val="25"/>
          <w:szCs w:val="25"/>
          <w:lang w:eastAsia="zh-TW"/>
        </w:rPr>
      </w:pPr>
      <w:r w:rsidRPr="00A57B1C">
        <w:rPr>
          <w:rFonts w:ascii="PMingLiU" w:cs="PMingLiU" w:hint="eastAsia"/>
          <w:noProof/>
          <w:color w:val="000000"/>
          <w:sz w:val="25"/>
          <w:szCs w:val="25"/>
          <w:lang w:eastAsia="zh-TW"/>
        </w:rPr>
        <w:t>市政務長</w:t>
      </w:r>
      <w:r w:rsidR="00F5152A" w:rsidRPr="00A57B1C">
        <w:rPr>
          <w:rFonts w:ascii="PMingLiU" w:cs="PMingLiU" w:hint="eastAsia"/>
          <w:noProof/>
          <w:color w:val="000000"/>
          <w:sz w:val="25"/>
          <w:szCs w:val="25"/>
          <w:lang w:eastAsia="zh-TW"/>
        </w:rPr>
        <w:t>需於每年六月一日</w:t>
      </w:r>
      <w:r w:rsidR="00AA312C" w:rsidRPr="00A57B1C">
        <w:rPr>
          <w:rFonts w:ascii="PMingLiU" w:cs="PMingLiU" w:hint="eastAsia"/>
          <w:noProof/>
          <w:color w:val="000000"/>
          <w:sz w:val="25"/>
          <w:szCs w:val="25"/>
          <w:lang w:eastAsia="zh-TW"/>
        </w:rPr>
        <w:t>前</w:t>
      </w:r>
      <w:r w:rsidR="00F5152A" w:rsidRPr="00A57B1C">
        <w:rPr>
          <w:rFonts w:ascii="PMingLiU" w:cs="PMingLiU" w:hint="eastAsia"/>
          <w:noProof/>
          <w:color w:val="000000"/>
          <w:sz w:val="25"/>
          <w:szCs w:val="25"/>
          <w:lang w:eastAsia="zh-TW"/>
        </w:rPr>
        <w:t>向市議會呈交一份年度遵約計劃。每一個受此條款規定限制的承包機構應於每年五月一日以前向</w:t>
      </w:r>
      <w:r w:rsidRPr="00A57B1C">
        <w:rPr>
          <w:rFonts w:ascii="PMingLiU" w:cs="PMingLiU" w:hint="eastAsia"/>
          <w:noProof/>
          <w:color w:val="000000"/>
          <w:sz w:val="25"/>
          <w:szCs w:val="25"/>
          <w:lang w:eastAsia="zh-TW"/>
        </w:rPr>
        <w:t>市政務長</w:t>
      </w:r>
      <w:r w:rsidR="00F5152A" w:rsidRPr="00A57B1C">
        <w:rPr>
          <w:rFonts w:ascii="PMingLiU" w:cs="PMingLiU" w:hint="eastAsia"/>
          <w:noProof/>
          <w:color w:val="000000"/>
          <w:sz w:val="25"/>
          <w:szCs w:val="25"/>
          <w:lang w:eastAsia="zh-TW"/>
        </w:rPr>
        <w:t>呈交一份年度遵約計劃。</w:t>
      </w:r>
    </w:p>
    <w:p w14:paraId="7B50A33E" w14:textId="77777777" w:rsidR="00F5152A" w:rsidRPr="00A57B1C" w:rsidRDefault="00DC168A" w:rsidP="004D34BD">
      <w:pPr>
        <w:widowControl w:val="0"/>
        <w:numPr>
          <w:ilvl w:val="0"/>
          <w:numId w:val="5"/>
        </w:numPr>
        <w:tabs>
          <w:tab w:val="clear" w:pos="1080"/>
          <w:tab w:val="num" w:pos="0"/>
        </w:tabs>
        <w:autoSpaceDE w:val="0"/>
        <w:autoSpaceDN w:val="0"/>
        <w:adjustRightInd w:val="0"/>
        <w:ind w:left="0" w:firstLine="72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市政務長</w:t>
      </w:r>
      <w:r w:rsidR="00F5152A" w:rsidRPr="00A57B1C">
        <w:rPr>
          <w:rFonts w:ascii="PMingLiU" w:cs="PMingLiU" w:hint="eastAsia"/>
          <w:noProof/>
          <w:color w:val="000000"/>
          <w:sz w:val="25"/>
          <w:szCs w:val="25"/>
          <w:lang w:eastAsia="zh-TW"/>
        </w:rPr>
        <w:t>或承包機構所提出的計劃需包含下列資訊：</w:t>
      </w:r>
      <w:r w:rsidR="00F5152A" w:rsidRPr="00A57B1C">
        <w:rPr>
          <w:rFonts w:ascii="PMingLiU" w:cs="PMingLiU"/>
          <w:noProof/>
          <w:color w:val="000000"/>
          <w:sz w:val="25"/>
          <w:szCs w:val="25"/>
          <w:lang w:eastAsia="zh-TW"/>
        </w:rPr>
        <w:t xml:space="preserve"> </w:t>
      </w:r>
    </w:p>
    <w:p w14:paraId="7B50A33F" w14:textId="77777777"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noProof/>
          <w:color w:val="000000"/>
          <w:sz w:val="25"/>
          <w:szCs w:val="25"/>
          <w:lang w:eastAsia="zh-TW"/>
        </w:rPr>
      </w:pPr>
      <w:r w:rsidRPr="00A57B1C">
        <w:rPr>
          <w:rFonts w:ascii="PMingLiU" w:cs="PMingLiU" w:hint="eastAsia"/>
          <w:noProof/>
          <w:color w:val="000000"/>
          <w:sz w:val="25"/>
          <w:szCs w:val="25"/>
          <w:lang w:eastAsia="zh-TW"/>
        </w:rPr>
        <w:t>說有限英語團體的數量及其所用語言；</w:t>
      </w:r>
    </w:p>
    <w:p w14:paraId="7B50A340" w14:textId="77777777"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此條例所規定的各部門或各承包機構現有的公共聯絡職位數量，依工作職稱列明；</w:t>
      </w:r>
      <w:r w:rsidRPr="00A57B1C">
        <w:rPr>
          <w:rFonts w:ascii="PMingLiU" w:cs="PMingLiU"/>
          <w:noProof/>
          <w:color w:val="000000"/>
          <w:sz w:val="25"/>
          <w:szCs w:val="25"/>
          <w:lang w:eastAsia="zh-TW"/>
        </w:rPr>
        <w:t xml:space="preserve"> </w:t>
      </w:r>
    </w:p>
    <w:p w14:paraId="7B50A341" w14:textId="77777777"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noProof/>
          <w:color w:val="000000"/>
          <w:sz w:val="25"/>
          <w:szCs w:val="25"/>
          <w:lang w:eastAsia="zh-TW"/>
        </w:rPr>
      </w:pPr>
      <w:r w:rsidRPr="00A57B1C">
        <w:rPr>
          <w:rFonts w:ascii="PMingLiU" w:cs="PMingLiU" w:hint="eastAsia"/>
          <w:noProof/>
          <w:color w:val="000000"/>
          <w:sz w:val="25"/>
          <w:szCs w:val="25"/>
          <w:lang w:eastAsia="zh-TW"/>
        </w:rPr>
        <w:t>公共聯絡職位的雙語員工人數，其職稱、辦公地點及該員工所使用英語以外的語言</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一種或多種</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w:t>
      </w:r>
    </w:p>
    <w:p w14:paraId="7B50A342" w14:textId="77777777"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noProof/>
          <w:color w:val="000000"/>
          <w:sz w:val="25"/>
          <w:szCs w:val="25"/>
          <w:lang w:eastAsia="zh-TW"/>
        </w:rPr>
      </w:pPr>
      <w:r w:rsidRPr="00A57B1C">
        <w:rPr>
          <w:rFonts w:ascii="PMingLiU" w:cs="PMingLiU" w:hint="eastAsia"/>
          <w:noProof/>
          <w:color w:val="000000"/>
          <w:sz w:val="25"/>
          <w:szCs w:val="25"/>
          <w:lang w:eastAsia="zh-TW"/>
        </w:rPr>
        <w:t>公共聯絡職位還需要多少雙語員工才可符合此條款</w:t>
      </w:r>
      <w:r w:rsidRPr="00A57B1C">
        <w:rPr>
          <w:rFonts w:ascii="PMingLiU" w:cs="PMingLiU"/>
          <w:noProof/>
          <w:color w:val="000000"/>
          <w:sz w:val="25"/>
          <w:szCs w:val="25"/>
          <w:lang w:eastAsia="zh-TW"/>
        </w:rPr>
        <w:t>2.30.030</w:t>
      </w:r>
      <w:r w:rsidRPr="00A57B1C">
        <w:rPr>
          <w:rFonts w:ascii="PMingLiU" w:cs="PMingLiU" w:hint="eastAsia"/>
          <w:noProof/>
          <w:color w:val="000000"/>
          <w:sz w:val="25"/>
          <w:szCs w:val="25"/>
          <w:lang w:eastAsia="zh-TW"/>
        </w:rPr>
        <w:t>節規定的人數評估；</w:t>
      </w:r>
    </w:p>
    <w:p w14:paraId="7B50A343" w14:textId="77777777"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若評估結果顯示公共聯絡職位需要更多雙語員工才能符合此條款</w:t>
      </w:r>
      <w:r w:rsidRPr="00A57B1C">
        <w:rPr>
          <w:rFonts w:ascii="PMingLiU" w:cs="PMingLiU"/>
          <w:noProof/>
          <w:color w:val="000000"/>
          <w:sz w:val="25"/>
          <w:szCs w:val="25"/>
          <w:lang w:eastAsia="zh-TW"/>
        </w:rPr>
        <w:t>2.30.030</w:t>
      </w:r>
      <w:r w:rsidRPr="00A57B1C">
        <w:rPr>
          <w:rFonts w:ascii="PMingLiU" w:cs="PMingLiU" w:hint="eastAsia"/>
          <w:noProof/>
          <w:color w:val="000000"/>
          <w:sz w:val="25"/>
          <w:szCs w:val="25"/>
          <w:lang w:eastAsia="zh-TW"/>
        </w:rPr>
        <w:t>節的規定，則每個部門或承包機構需要提供一份填補這類職位的計劃說明，其中要包括公共聯絡職位的估計空缺數量、簡短說明為確保找到合格雙語應徵者所採用的辦法或步驟，以及簡短說明處理每位合格應徵者的方法，包括評估語言能力所用的方法。</w:t>
      </w:r>
      <w:r w:rsidRPr="00A57B1C">
        <w:rPr>
          <w:rFonts w:ascii="PMingLiU" w:cs="PMingLiU"/>
          <w:noProof/>
          <w:color w:val="000000"/>
          <w:sz w:val="25"/>
          <w:szCs w:val="25"/>
          <w:lang w:eastAsia="zh-TW"/>
        </w:rPr>
        <w:t xml:space="preserve"> </w:t>
      </w:r>
    </w:p>
    <w:p w14:paraId="7B50A344" w14:textId="77777777"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本財政年度需填補的全部公共聯絡職位列表、以雙語員工填補這些公共聯絡職位的列表、及每個需要填補職位所找到的合格應徵人選列表影本，需指明每位應徵者是否具備雙語能力。</w:t>
      </w:r>
      <w:r w:rsidRPr="00A57B1C">
        <w:rPr>
          <w:rFonts w:ascii="PMingLiU" w:cs="PMingLiU"/>
          <w:noProof/>
          <w:color w:val="000000"/>
          <w:sz w:val="25"/>
          <w:szCs w:val="25"/>
          <w:lang w:eastAsia="zh-TW"/>
        </w:rPr>
        <w:t xml:space="preserve"> </w:t>
      </w:r>
    </w:p>
    <w:p w14:paraId="7B50A345" w14:textId="77777777"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簡短說明為加強與多數說有限英語人士團體</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溝通所使用的辦法評估，其中要包含對這些辦法適用性的評估；</w:t>
      </w:r>
      <w:r w:rsidRPr="00A57B1C">
        <w:rPr>
          <w:rFonts w:ascii="PMingLiU" w:cs="PMingLiU"/>
          <w:noProof/>
          <w:color w:val="000000"/>
          <w:sz w:val="25"/>
          <w:szCs w:val="25"/>
          <w:lang w:eastAsia="zh-TW"/>
        </w:rPr>
        <w:t xml:space="preserve"> </w:t>
      </w:r>
    </w:p>
    <w:p w14:paraId="7B50A346" w14:textId="77777777"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noProof/>
          <w:color w:val="000000"/>
          <w:sz w:val="25"/>
          <w:szCs w:val="25"/>
          <w:lang w:eastAsia="zh-TW"/>
        </w:rPr>
      </w:pPr>
      <w:r w:rsidRPr="00A57B1C">
        <w:rPr>
          <w:rFonts w:ascii="PMingLiU" w:cs="PMingLiU" w:hint="eastAsia"/>
          <w:noProof/>
          <w:color w:val="000000"/>
          <w:sz w:val="25"/>
          <w:szCs w:val="25"/>
          <w:lang w:eastAsia="zh-TW"/>
        </w:rPr>
        <w:t>為市政府工作職位徵聘合格應徵者所用工作介紹所的名稱、地址、電話號碼及聯絡人；及</w:t>
      </w:r>
    </w:p>
    <w:p w14:paraId="7B50A347" w14:textId="77777777"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每年度由所用每個工作介紹所雇用市政府員工的總人數，其中需包含員工職稱及就職部門，以及由這些工作介紹所雇用以填補公共聯絡職位的雙語員工人數，其中需包含其職稱及就職部門。</w:t>
      </w:r>
      <w:r w:rsidRPr="00A57B1C">
        <w:rPr>
          <w:rFonts w:ascii="PMingLiU" w:cs="PMingLiU"/>
          <w:noProof/>
          <w:color w:val="000000"/>
          <w:sz w:val="25"/>
          <w:szCs w:val="25"/>
          <w:lang w:eastAsia="zh-TW"/>
        </w:rPr>
        <w:t xml:space="preserve"> </w:t>
      </w:r>
    </w:p>
    <w:p w14:paraId="7B50A348" w14:textId="77777777"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說明對每家工作介紹所在每個說有限英語人士數量集中的團體</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中徵求公共聯絡職位應徵者的能力評估。</w:t>
      </w:r>
      <w:r w:rsidRPr="00A57B1C">
        <w:rPr>
          <w:rFonts w:ascii="PMingLiU" w:cs="PMingLiU"/>
          <w:noProof/>
          <w:color w:val="000000"/>
          <w:sz w:val="25"/>
          <w:szCs w:val="25"/>
          <w:lang w:eastAsia="zh-TW"/>
        </w:rPr>
        <w:t xml:space="preserve"> </w:t>
      </w:r>
    </w:p>
    <w:p w14:paraId="7B50A349" w14:textId="77777777"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若該介紹所無法勝任為市政府在多數說有限英語人士團體</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中招聘公共聯絡職位的應徵者，則需說明改善其能夠採取的行動。</w:t>
      </w:r>
      <w:r w:rsidRPr="00A57B1C">
        <w:rPr>
          <w:rFonts w:ascii="PMingLiU" w:cs="PMingLiU"/>
          <w:noProof/>
          <w:color w:val="000000"/>
          <w:sz w:val="25"/>
          <w:szCs w:val="25"/>
          <w:lang w:eastAsia="zh-TW"/>
        </w:rPr>
        <w:t xml:space="preserve"> </w:t>
      </w:r>
    </w:p>
    <w:p w14:paraId="7B50A34A" w14:textId="77777777"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noProof/>
          <w:color w:val="000000"/>
          <w:sz w:val="25"/>
          <w:szCs w:val="25"/>
          <w:lang w:eastAsia="zh-TW"/>
        </w:rPr>
      </w:pPr>
      <w:r w:rsidRPr="00A57B1C">
        <w:rPr>
          <w:rFonts w:ascii="PMingLiU" w:cs="PMingLiU" w:hint="eastAsia"/>
          <w:noProof/>
          <w:color w:val="000000"/>
          <w:sz w:val="25"/>
          <w:szCs w:val="25"/>
          <w:lang w:eastAsia="zh-TW"/>
        </w:rPr>
        <w:t>每個部門遵照此條款規定應翻譯的資料列表、這些資料所需翻譯的語言，以及曾審核過這些翻譯資料準確性及適用性的人員；</w:t>
      </w:r>
    </w:p>
    <w:p w14:paraId="7B50A34B" w14:textId="77777777"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noProof/>
          <w:color w:val="000000"/>
          <w:sz w:val="25"/>
          <w:szCs w:val="25"/>
          <w:lang w:eastAsia="zh-TW"/>
        </w:rPr>
      </w:pPr>
      <w:r w:rsidRPr="00A57B1C">
        <w:rPr>
          <w:rFonts w:ascii="PMingLiU" w:cs="PMingLiU" w:hint="eastAsia"/>
          <w:noProof/>
          <w:color w:val="000000"/>
          <w:sz w:val="25"/>
          <w:szCs w:val="25"/>
          <w:lang w:eastAsia="zh-TW"/>
        </w:rPr>
        <w:t>說明每個部門接收及解決懷疑有違反此條款行為的投訴之程序；</w:t>
      </w:r>
    </w:p>
    <w:p w14:paraId="7B50A34C" w14:textId="77777777"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noProof/>
          <w:color w:val="000000"/>
          <w:sz w:val="25"/>
          <w:szCs w:val="25"/>
          <w:lang w:eastAsia="zh-TW"/>
        </w:rPr>
      </w:pPr>
      <w:r w:rsidRPr="00A57B1C">
        <w:rPr>
          <w:rFonts w:ascii="PMingLiU" w:cs="PMingLiU" w:hint="eastAsia"/>
          <w:noProof/>
          <w:color w:val="000000"/>
          <w:sz w:val="25"/>
          <w:szCs w:val="25"/>
          <w:lang w:eastAsia="zh-TW"/>
        </w:rPr>
        <w:t>說明為多數說有限英語人士團體</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成員提供服務的書面資料政策。</w:t>
      </w:r>
    </w:p>
    <w:p w14:paraId="7B50A34D" w14:textId="77777777"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關於為多數說有限英語人士團體</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成員提供服務是否足夠的報告。</w:t>
      </w:r>
      <w:r w:rsidRPr="00A57B1C">
        <w:rPr>
          <w:rFonts w:ascii="PMingLiU" w:cs="PMingLiU"/>
          <w:noProof/>
          <w:color w:val="000000"/>
          <w:sz w:val="25"/>
          <w:szCs w:val="25"/>
          <w:lang w:eastAsia="zh-TW"/>
        </w:rPr>
        <w:t xml:space="preserve"> </w:t>
      </w:r>
    </w:p>
    <w:p w14:paraId="7B50A34E" w14:textId="77777777"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市議會因實施此條款而要求提供的其他必要資訊。</w:t>
      </w:r>
      <w:r w:rsidRPr="00A57B1C">
        <w:rPr>
          <w:rFonts w:ascii="PMingLiU" w:cs="PMingLiU"/>
          <w:noProof/>
          <w:color w:val="000000"/>
          <w:sz w:val="25"/>
          <w:szCs w:val="25"/>
          <w:lang w:eastAsia="zh-TW"/>
        </w:rPr>
        <w:t xml:space="preserve"> </w:t>
      </w:r>
    </w:p>
    <w:p w14:paraId="7B50A34F" w14:textId="77777777" w:rsidR="00F5152A" w:rsidRPr="00A57B1C" w:rsidRDefault="00F5152A" w:rsidP="004D34BD">
      <w:pPr>
        <w:widowControl w:val="0"/>
        <w:autoSpaceDE w:val="0"/>
        <w:autoSpaceDN w:val="0"/>
        <w:adjustRightInd w:val="0"/>
        <w:ind w:left="1440"/>
        <w:jc w:val="both"/>
        <w:rPr>
          <w:rFonts w:ascii="PMingLiU"/>
          <w:color w:val="000000"/>
          <w:sz w:val="25"/>
          <w:szCs w:val="25"/>
          <w:lang w:eastAsia="zh-TW"/>
        </w:rPr>
      </w:pPr>
    </w:p>
    <w:p w14:paraId="7B50A350" w14:textId="77777777" w:rsidR="00F5152A" w:rsidRPr="00A57B1C" w:rsidRDefault="00F5152A" w:rsidP="004D34BD">
      <w:pPr>
        <w:widowControl w:val="0"/>
        <w:autoSpaceDE w:val="0"/>
        <w:autoSpaceDN w:val="0"/>
        <w:adjustRightInd w:val="0"/>
        <w:ind w:firstLine="720"/>
        <w:jc w:val="both"/>
        <w:rPr>
          <w:b/>
          <w:bCs/>
          <w:color w:val="000000"/>
          <w:sz w:val="25"/>
          <w:szCs w:val="25"/>
          <w:lang w:eastAsia="zh-TW"/>
        </w:rPr>
      </w:pPr>
      <w:r w:rsidRPr="00A57B1C">
        <w:rPr>
          <w:b/>
          <w:bCs/>
          <w:noProof/>
          <w:color w:val="000000"/>
          <w:sz w:val="25"/>
          <w:szCs w:val="25"/>
          <w:lang w:eastAsia="zh-TW"/>
        </w:rPr>
        <w:t xml:space="preserve">2.30.120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招聘。</w:t>
      </w:r>
      <w:r w:rsidRPr="00A57B1C">
        <w:rPr>
          <w:b/>
          <w:bCs/>
          <w:noProof/>
          <w:color w:val="000000"/>
          <w:sz w:val="25"/>
          <w:szCs w:val="25"/>
          <w:lang w:eastAsia="zh-TW"/>
        </w:rPr>
        <w:t xml:space="preserve"> </w:t>
      </w:r>
    </w:p>
    <w:p w14:paraId="7B50A351" w14:textId="77777777" w:rsidR="00F5152A" w:rsidRPr="00A57B1C" w:rsidRDefault="00F5152A" w:rsidP="004D34BD">
      <w:pPr>
        <w:widowControl w:val="0"/>
        <w:numPr>
          <w:ilvl w:val="0"/>
          <w:numId w:val="6"/>
        </w:numPr>
        <w:tabs>
          <w:tab w:val="clear" w:pos="1080"/>
          <w:tab w:val="num" w:pos="-90"/>
        </w:tabs>
        <w:autoSpaceDE w:val="0"/>
        <w:autoSpaceDN w:val="0"/>
        <w:adjustRightInd w:val="0"/>
        <w:ind w:left="1440" w:hanging="720"/>
        <w:jc w:val="both"/>
        <w:rPr>
          <w:sz w:val="25"/>
          <w:szCs w:val="25"/>
          <w:lang w:eastAsia="zh-TW"/>
        </w:rPr>
      </w:pPr>
      <w:r w:rsidRPr="00A57B1C">
        <w:rPr>
          <w:rFonts w:ascii="PMingLiU" w:cs="PMingLiU" w:hint="eastAsia"/>
          <w:noProof/>
          <w:color w:val="000000"/>
          <w:sz w:val="25"/>
          <w:szCs w:val="25"/>
          <w:lang w:eastAsia="zh-TW"/>
        </w:rPr>
        <w:t>市政府政策明訂，要盡可能擴大範圍公佈各部門公共聯絡職位的工作空缺，其中要包括但不限於非英語的媒體。若公開聯絡職位有雙語能力的需要時，則宣傳資料中要註明該工作為雙語職位，應徵者必須具備能說流利雙語的資格。</w:t>
      </w:r>
      <w:r w:rsidRPr="00A57B1C">
        <w:rPr>
          <w:noProof/>
          <w:sz w:val="25"/>
          <w:szCs w:val="25"/>
          <w:lang w:eastAsia="zh-TW"/>
        </w:rPr>
        <w:t xml:space="preserve"> </w:t>
      </w:r>
    </w:p>
    <w:p w14:paraId="7B50A352" w14:textId="77777777" w:rsidR="00F5152A" w:rsidRPr="00A57B1C" w:rsidRDefault="00F5152A" w:rsidP="004D34BD">
      <w:pPr>
        <w:widowControl w:val="0"/>
        <w:numPr>
          <w:ilvl w:val="0"/>
          <w:numId w:val="6"/>
        </w:numPr>
        <w:tabs>
          <w:tab w:val="clear" w:pos="1080"/>
          <w:tab w:val="num" w:pos="-90"/>
        </w:tabs>
        <w:autoSpaceDE w:val="0"/>
        <w:autoSpaceDN w:val="0"/>
        <w:adjustRightInd w:val="0"/>
        <w:ind w:left="1440" w:hanging="72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市政府政策明訂，需將招聘工作外包給有能力為工作空缺找到合格雙語應徵者的工作介紹所，以便增加機會尋找填補公共聯絡職位的合格雙語員工。</w:t>
      </w:r>
      <w:r w:rsidRPr="00A57B1C">
        <w:rPr>
          <w:rFonts w:ascii="PMingLiU" w:cs="PMingLiU"/>
          <w:noProof/>
          <w:color w:val="000000"/>
          <w:sz w:val="25"/>
          <w:szCs w:val="25"/>
          <w:lang w:eastAsia="zh-TW"/>
        </w:rPr>
        <w:t xml:space="preserve"> </w:t>
      </w:r>
    </w:p>
    <w:p w14:paraId="7B50A353" w14:textId="77777777" w:rsidR="00F5152A" w:rsidRPr="00A57B1C" w:rsidRDefault="00F5152A" w:rsidP="004D34BD">
      <w:pPr>
        <w:widowControl w:val="0"/>
        <w:numPr>
          <w:ilvl w:val="0"/>
          <w:numId w:val="6"/>
        </w:numPr>
        <w:tabs>
          <w:tab w:val="clear" w:pos="1080"/>
          <w:tab w:val="num" w:pos="-90"/>
        </w:tabs>
        <w:autoSpaceDE w:val="0"/>
        <w:autoSpaceDN w:val="0"/>
        <w:adjustRightInd w:val="0"/>
        <w:ind w:left="0" w:firstLine="720"/>
        <w:jc w:val="both"/>
        <w:rPr>
          <w:rFonts w:ascii="PMingLiU"/>
          <w:noProof/>
          <w:color w:val="000000"/>
          <w:sz w:val="25"/>
          <w:szCs w:val="25"/>
          <w:lang w:eastAsia="zh-TW"/>
        </w:rPr>
      </w:pPr>
      <w:r w:rsidRPr="00A57B1C">
        <w:rPr>
          <w:rFonts w:ascii="PMingLiU" w:cs="PMingLiU" w:hint="eastAsia"/>
          <w:noProof/>
          <w:color w:val="000000"/>
          <w:sz w:val="25"/>
          <w:szCs w:val="25"/>
          <w:lang w:eastAsia="zh-TW"/>
        </w:rPr>
        <w:t>每個部門的招聘工作應符合市政府選擇雙語人員能力檢定辦法的規定。</w:t>
      </w:r>
    </w:p>
    <w:p w14:paraId="7B50A354" w14:textId="77777777" w:rsidR="00F5152A" w:rsidRPr="00A57B1C" w:rsidRDefault="00F5152A" w:rsidP="004D34BD">
      <w:pPr>
        <w:widowControl w:val="0"/>
        <w:autoSpaceDE w:val="0"/>
        <w:autoSpaceDN w:val="0"/>
        <w:adjustRightInd w:val="0"/>
        <w:jc w:val="both"/>
        <w:rPr>
          <w:rFonts w:ascii="PMingLiU"/>
          <w:noProof/>
          <w:color w:val="000000"/>
          <w:sz w:val="25"/>
          <w:szCs w:val="25"/>
          <w:lang w:eastAsia="zh-TW"/>
        </w:rPr>
      </w:pPr>
    </w:p>
    <w:p w14:paraId="7B50A355" w14:textId="77777777" w:rsidR="00F5152A" w:rsidRPr="00A57B1C" w:rsidRDefault="00F5152A" w:rsidP="004D34BD">
      <w:pPr>
        <w:pStyle w:val="Heading2"/>
        <w:jc w:val="both"/>
        <w:rPr>
          <w:rFonts w:ascii="PMingLiU"/>
          <w:sz w:val="25"/>
          <w:szCs w:val="25"/>
          <w:lang w:eastAsia="zh-TW"/>
        </w:rPr>
      </w:pPr>
      <w:r w:rsidRPr="00A57B1C">
        <w:rPr>
          <w:noProof/>
          <w:sz w:val="25"/>
          <w:szCs w:val="25"/>
          <w:lang w:eastAsia="zh-TW"/>
        </w:rPr>
        <w:t xml:space="preserve">2.30.130 </w:t>
      </w:r>
      <w:r w:rsidRPr="00A57B1C">
        <w:rPr>
          <w:rFonts w:ascii="PMingLiU" w:cs="PMingLiU" w:hint="eastAsia"/>
          <w:noProof/>
          <w:sz w:val="25"/>
          <w:szCs w:val="25"/>
          <w:lang w:eastAsia="zh-TW"/>
        </w:rPr>
        <w:t>節</w:t>
      </w:r>
      <w:r w:rsidRPr="00A57B1C">
        <w:rPr>
          <w:rFonts w:ascii="PMingLiU" w:cs="PMingLiU"/>
          <w:noProof/>
          <w:sz w:val="25"/>
          <w:szCs w:val="25"/>
          <w:lang w:eastAsia="zh-TW"/>
        </w:rPr>
        <w:t xml:space="preserve"> </w:t>
      </w:r>
      <w:r w:rsidRPr="00A57B1C">
        <w:rPr>
          <w:rFonts w:ascii="PMingLiU" w:cs="PMingLiU" w:hint="eastAsia"/>
          <w:noProof/>
          <w:sz w:val="25"/>
          <w:szCs w:val="25"/>
          <w:lang w:eastAsia="zh-TW"/>
        </w:rPr>
        <w:t>監督及組織結構。</w:t>
      </w:r>
    </w:p>
    <w:p w14:paraId="7B50A356" w14:textId="77777777" w:rsidR="00F5152A" w:rsidRPr="00A57B1C" w:rsidRDefault="00DC168A" w:rsidP="004D34BD">
      <w:pPr>
        <w:widowControl w:val="0"/>
        <w:numPr>
          <w:ilvl w:val="0"/>
          <w:numId w:val="7"/>
        </w:numPr>
        <w:tabs>
          <w:tab w:val="clear" w:pos="108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市政務長</w:t>
      </w:r>
      <w:r w:rsidR="00F5152A" w:rsidRPr="00A57B1C">
        <w:rPr>
          <w:rFonts w:ascii="PMingLiU" w:cs="PMingLiU" w:hint="eastAsia"/>
          <w:noProof/>
          <w:color w:val="000000"/>
          <w:sz w:val="25"/>
          <w:szCs w:val="25"/>
          <w:lang w:eastAsia="zh-TW"/>
        </w:rPr>
        <w:t>需負責監督及促進遵守此條例的規定。</w:t>
      </w:r>
      <w:r w:rsidRPr="00A57B1C">
        <w:rPr>
          <w:rFonts w:ascii="PMingLiU" w:cs="PMingLiU" w:hint="eastAsia"/>
          <w:noProof/>
          <w:color w:val="000000"/>
          <w:sz w:val="25"/>
          <w:szCs w:val="25"/>
          <w:lang w:eastAsia="zh-TW"/>
        </w:rPr>
        <w:t>市政務長</w:t>
      </w:r>
      <w:r w:rsidR="00F5152A" w:rsidRPr="00A57B1C">
        <w:rPr>
          <w:rFonts w:ascii="PMingLiU" w:cs="PMingLiU" w:hint="eastAsia"/>
          <w:noProof/>
          <w:color w:val="000000"/>
          <w:sz w:val="25"/>
          <w:szCs w:val="25"/>
          <w:lang w:eastAsia="zh-TW"/>
        </w:rPr>
        <w:t>需審查有關懷疑有違反此條例行為的投訴及審查遵約計劃。</w:t>
      </w:r>
      <w:r w:rsidR="00F5152A" w:rsidRPr="00A57B1C">
        <w:rPr>
          <w:noProof/>
          <w:color w:val="000000"/>
          <w:sz w:val="25"/>
          <w:szCs w:val="25"/>
          <w:lang w:eastAsia="zh-TW"/>
        </w:rPr>
        <w:t xml:space="preserve"> </w:t>
      </w:r>
    </w:p>
    <w:p w14:paraId="7B50A357" w14:textId="77777777" w:rsidR="00F5152A" w:rsidRPr="00A57B1C" w:rsidRDefault="00DC168A" w:rsidP="004D34BD">
      <w:pPr>
        <w:widowControl w:val="0"/>
        <w:numPr>
          <w:ilvl w:val="0"/>
          <w:numId w:val="7"/>
        </w:numPr>
        <w:tabs>
          <w:tab w:val="clear" w:pos="108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市政務長</w:t>
      </w:r>
      <w:r w:rsidR="00F5152A" w:rsidRPr="00A57B1C">
        <w:rPr>
          <w:rFonts w:ascii="PMingLiU" w:cs="PMingLiU" w:hint="eastAsia"/>
          <w:noProof/>
          <w:color w:val="000000"/>
          <w:sz w:val="25"/>
          <w:szCs w:val="25"/>
          <w:lang w:eastAsia="zh-TW"/>
        </w:rPr>
        <w:t>需向市議會呈交策略報告，說明如何向多數說有限英語人士團體</w:t>
      </w:r>
      <w:r w:rsidR="00F5152A" w:rsidRPr="00A57B1C">
        <w:rPr>
          <w:noProof/>
          <w:color w:val="000000"/>
          <w:sz w:val="25"/>
          <w:szCs w:val="25"/>
          <w:lang w:eastAsia="zh-TW"/>
        </w:rPr>
        <w:t>(</w:t>
      </w:r>
      <w:r w:rsidR="00F5152A" w:rsidRPr="00A57B1C">
        <w:rPr>
          <w:rFonts w:ascii="PMingLiU" w:cs="PMingLiU" w:hint="eastAsia"/>
          <w:noProof/>
          <w:color w:val="000000"/>
          <w:sz w:val="25"/>
          <w:szCs w:val="25"/>
          <w:lang w:eastAsia="zh-TW"/>
        </w:rPr>
        <w:t>一個或多個</w:t>
      </w:r>
      <w:r w:rsidR="00F5152A" w:rsidRPr="00A57B1C">
        <w:rPr>
          <w:noProof/>
          <w:color w:val="000000"/>
          <w:sz w:val="25"/>
          <w:szCs w:val="25"/>
          <w:lang w:eastAsia="zh-TW"/>
        </w:rPr>
        <w:t>)</w:t>
      </w:r>
      <w:r w:rsidR="00F5152A" w:rsidRPr="00A57B1C">
        <w:rPr>
          <w:rFonts w:ascii="PMingLiU" w:cs="PMingLiU" w:hint="eastAsia"/>
          <w:noProof/>
          <w:color w:val="000000"/>
          <w:sz w:val="25"/>
          <w:szCs w:val="25"/>
          <w:lang w:eastAsia="zh-TW"/>
        </w:rPr>
        <w:t>成員宣傳其在此條款下應有的權利；以及說明接受及調查有關懷疑違反此條款行為的投訴之程序。在將此策略報告轉呈全體市議會之前，應先將其呈交市議會的</w:t>
      </w:r>
      <w:r w:rsidR="00AA312C" w:rsidRPr="00A57B1C">
        <w:rPr>
          <w:rFonts w:ascii="PMingLiU" w:cs="PMingLiU" w:hint="eastAsia"/>
          <w:noProof/>
          <w:color w:val="000000"/>
          <w:sz w:val="25"/>
          <w:szCs w:val="25"/>
          <w:lang w:eastAsia="zh-TW"/>
        </w:rPr>
        <w:t>財務管理</w:t>
      </w:r>
      <w:r w:rsidR="00F5152A" w:rsidRPr="00A57B1C">
        <w:rPr>
          <w:rFonts w:ascii="PMingLiU" w:cs="PMingLiU" w:hint="eastAsia"/>
          <w:noProof/>
          <w:color w:val="000000"/>
          <w:sz w:val="25"/>
          <w:szCs w:val="25"/>
          <w:lang w:eastAsia="zh-TW"/>
        </w:rPr>
        <w:t>委員會或市議會可能指派的其他類似委員會。</w:t>
      </w:r>
      <w:r w:rsidR="00F5152A" w:rsidRPr="00A57B1C">
        <w:rPr>
          <w:noProof/>
          <w:color w:val="000000"/>
          <w:sz w:val="25"/>
          <w:szCs w:val="25"/>
          <w:lang w:eastAsia="zh-TW"/>
        </w:rPr>
        <w:t xml:space="preserve"> </w:t>
      </w:r>
    </w:p>
    <w:p w14:paraId="7B50A358" w14:textId="77777777" w:rsidR="00F5152A" w:rsidRPr="00A57B1C" w:rsidRDefault="00F5152A" w:rsidP="004D34BD">
      <w:pPr>
        <w:widowControl w:val="0"/>
        <w:autoSpaceDE w:val="0"/>
        <w:autoSpaceDN w:val="0"/>
        <w:adjustRightInd w:val="0"/>
        <w:jc w:val="both"/>
        <w:rPr>
          <w:rFonts w:ascii="PMingLiU"/>
          <w:color w:val="000000"/>
          <w:sz w:val="25"/>
          <w:szCs w:val="25"/>
          <w:lang w:eastAsia="zh-TW"/>
        </w:rPr>
      </w:pPr>
    </w:p>
    <w:p w14:paraId="7B50A359" w14:textId="77777777" w:rsidR="00F5152A" w:rsidRPr="00A57B1C" w:rsidRDefault="00F5152A" w:rsidP="004D34BD">
      <w:pPr>
        <w:widowControl w:val="0"/>
        <w:autoSpaceDE w:val="0"/>
        <w:autoSpaceDN w:val="0"/>
        <w:adjustRightInd w:val="0"/>
        <w:ind w:firstLine="720"/>
        <w:jc w:val="both"/>
        <w:rPr>
          <w:rFonts w:ascii="PMingLiU"/>
          <w:b/>
          <w:bCs/>
          <w:noProof/>
          <w:sz w:val="25"/>
          <w:szCs w:val="25"/>
          <w:lang w:eastAsia="zh-TW"/>
        </w:rPr>
      </w:pPr>
      <w:r w:rsidRPr="00A57B1C">
        <w:rPr>
          <w:b/>
          <w:bCs/>
          <w:noProof/>
          <w:sz w:val="25"/>
          <w:szCs w:val="25"/>
          <w:lang w:eastAsia="zh-TW"/>
        </w:rPr>
        <w:t>2.30.140</w:t>
      </w:r>
      <w:r w:rsidRPr="00A57B1C">
        <w:rPr>
          <w:rFonts w:ascii="PMingLiU" w:cs="PMingLiU"/>
          <w:b/>
          <w:bCs/>
          <w:noProof/>
          <w:sz w:val="25"/>
          <w:szCs w:val="25"/>
          <w:lang w:eastAsia="zh-TW"/>
        </w:rPr>
        <w:t xml:space="preserve"> </w:t>
      </w:r>
      <w:r w:rsidRPr="00A57B1C">
        <w:rPr>
          <w:rFonts w:ascii="PMingLiU" w:cs="PMingLiU" w:hint="eastAsia"/>
          <w:b/>
          <w:bCs/>
          <w:noProof/>
          <w:sz w:val="25"/>
          <w:szCs w:val="25"/>
          <w:lang w:eastAsia="zh-TW"/>
        </w:rPr>
        <w:t>節</w:t>
      </w:r>
      <w:r w:rsidRPr="00A57B1C">
        <w:rPr>
          <w:rFonts w:ascii="PMingLiU" w:cs="PMingLiU"/>
          <w:b/>
          <w:bCs/>
          <w:noProof/>
          <w:sz w:val="25"/>
          <w:szCs w:val="25"/>
          <w:lang w:eastAsia="zh-TW"/>
        </w:rPr>
        <w:t xml:space="preserve"> </w:t>
      </w:r>
      <w:r w:rsidRPr="00A57B1C">
        <w:rPr>
          <w:rFonts w:ascii="PMingLiU" w:cs="PMingLiU" w:hint="eastAsia"/>
          <w:b/>
          <w:bCs/>
          <w:noProof/>
          <w:sz w:val="25"/>
          <w:szCs w:val="25"/>
          <w:lang w:eastAsia="zh-TW"/>
        </w:rPr>
        <w:t>規定及規章。</w:t>
      </w:r>
    </w:p>
    <w:p w14:paraId="7B50A35A" w14:textId="77777777" w:rsidR="00F5152A" w:rsidRPr="00A57B1C" w:rsidRDefault="00F5152A" w:rsidP="004D34BD">
      <w:pPr>
        <w:widowControl w:val="0"/>
        <w:autoSpaceDE w:val="0"/>
        <w:autoSpaceDN w:val="0"/>
        <w:adjustRightInd w:val="0"/>
        <w:jc w:val="both"/>
        <w:rPr>
          <w:color w:val="000000"/>
          <w:sz w:val="25"/>
          <w:szCs w:val="25"/>
          <w:lang w:eastAsia="zh-TW"/>
        </w:rPr>
      </w:pPr>
      <w:r w:rsidRPr="00A57B1C">
        <w:rPr>
          <w:rFonts w:ascii="PMingLiU" w:cs="PMingLiU" w:hint="eastAsia"/>
          <w:noProof/>
          <w:color w:val="000000"/>
          <w:sz w:val="25"/>
          <w:szCs w:val="25"/>
          <w:lang w:eastAsia="zh-TW"/>
        </w:rPr>
        <w:t>為實行此條款的規定，</w:t>
      </w:r>
      <w:r w:rsidR="00DC168A" w:rsidRPr="00A57B1C">
        <w:rPr>
          <w:rFonts w:ascii="PMingLiU" w:cs="PMingLiU" w:hint="eastAsia"/>
          <w:noProof/>
          <w:color w:val="000000"/>
          <w:sz w:val="25"/>
          <w:szCs w:val="25"/>
          <w:lang w:eastAsia="zh-TW"/>
        </w:rPr>
        <w:t>市政務長</w:t>
      </w:r>
      <w:r w:rsidRPr="00A57B1C">
        <w:rPr>
          <w:rFonts w:ascii="PMingLiU" w:cs="PMingLiU" w:hint="eastAsia"/>
          <w:noProof/>
          <w:color w:val="000000"/>
          <w:sz w:val="25"/>
          <w:szCs w:val="25"/>
          <w:lang w:eastAsia="zh-TW"/>
        </w:rPr>
        <w:t>可提出符合此條款的規定及規章。在將此類規定及規章轉呈全體市議會核准前，應先將其呈交市議會的財務管理委員會或市議會可能指派的其他類似委員會審查。</w:t>
      </w:r>
      <w:r w:rsidRPr="00A57B1C">
        <w:rPr>
          <w:noProof/>
          <w:color w:val="000000"/>
          <w:sz w:val="25"/>
          <w:szCs w:val="25"/>
          <w:lang w:eastAsia="zh-TW"/>
        </w:rPr>
        <w:t xml:space="preserve"> </w:t>
      </w:r>
    </w:p>
    <w:p w14:paraId="7B50A35B" w14:textId="77777777" w:rsidR="00F5152A" w:rsidRPr="00A57B1C" w:rsidRDefault="00F5152A" w:rsidP="004D34BD">
      <w:pPr>
        <w:widowControl w:val="0"/>
        <w:autoSpaceDE w:val="0"/>
        <w:autoSpaceDN w:val="0"/>
        <w:adjustRightInd w:val="0"/>
        <w:jc w:val="both"/>
        <w:rPr>
          <w:rFonts w:ascii="PMingLiU"/>
          <w:color w:val="000000"/>
          <w:sz w:val="25"/>
          <w:szCs w:val="25"/>
          <w:lang w:eastAsia="zh-TW"/>
        </w:rPr>
      </w:pPr>
    </w:p>
    <w:p w14:paraId="7B50A35C" w14:textId="77777777" w:rsidR="00F5152A" w:rsidRPr="00A57B1C" w:rsidRDefault="00F5152A" w:rsidP="004D34BD">
      <w:pPr>
        <w:widowControl w:val="0"/>
        <w:autoSpaceDE w:val="0"/>
        <w:autoSpaceDN w:val="0"/>
        <w:adjustRightInd w:val="0"/>
        <w:ind w:firstLine="720"/>
        <w:jc w:val="both"/>
        <w:rPr>
          <w:rFonts w:ascii="PMingLiU"/>
          <w:color w:val="000000"/>
          <w:sz w:val="25"/>
          <w:szCs w:val="25"/>
          <w:lang w:eastAsia="zh-TW"/>
        </w:rPr>
      </w:pPr>
      <w:r w:rsidRPr="00A57B1C">
        <w:rPr>
          <w:b/>
          <w:bCs/>
          <w:noProof/>
          <w:color w:val="000000"/>
          <w:sz w:val="25"/>
          <w:szCs w:val="25"/>
          <w:lang w:eastAsia="zh-TW"/>
        </w:rPr>
        <w:t xml:space="preserve">2.30.150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強制執行條例規定。</w:t>
      </w:r>
    </w:p>
    <w:p w14:paraId="7B50A35D" w14:textId="77777777" w:rsidR="00F5152A" w:rsidRDefault="00F5152A" w:rsidP="004D34BD">
      <w:pPr>
        <w:widowControl w:val="0"/>
        <w:autoSpaceDE w:val="0"/>
        <w:autoSpaceDN w:val="0"/>
        <w:adjustRightInd w:val="0"/>
        <w:jc w:val="both"/>
        <w:rPr>
          <w:noProof/>
          <w:color w:val="000000"/>
          <w:sz w:val="25"/>
          <w:szCs w:val="25"/>
          <w:lang w:eastAsia="zh-TW"/>
        </w:rPr>
      </w:pPr>
      <w:r w:rsidRPr="00A57B1C">
        <w:rPr>
          <w:rFonts w:ascii="PMingLiU" w:cs="PMingLiU" w:hint="eastAsia"/>
          <w:noProof/>
          <w:color w:val="000000"/>
          <w:sz w:val="25"/>
          <w:szCs w:val="25"/>
          <w:lang w:eastAsia="zh-TW"/>
        </w:rPr>
        <w:t>若</w:t>
      </w:r>
      <w:r w:rsidR="00DC168A" w:rsidRPr="00A57B1C">
        <w:rPr>
          <w:rFonts w:ascii="PMingLiU" w:cs="PMingLiU" w:hint="eastAsia"/>
          <w:noProof/>
          <w:color w:val="000000"/>
          <w:sz w:val="25"/>
          <w:szCs w:val="25"/>
          <w:lang w:eastAsia="zh-TW"/>
        </w:rPr>
        <w:t>市政務長</w:t>
      </w:r>
      <w:r w:rsidRPr="00A57B1C">
        <w:rPr>
          <w:rFonts w:ascii="PMingLiU" w:cs="PMingLiU" w:hint="eastAsia"/>
          <w:noProof/>
          <w:color w:val="000000"/>
          <w:sz w:val="25"/>
          <w:szCs w:val="25"/>
          <w:lang w:eastAsia="zh-TW"/>
        </w:rPr>
        <w:t>確定有部門未遵守此條例的規定，則他</w:t>
      </w:r>
      <w:r w:rsidRPr="00A57B1C">
        <w:rPr>
          <w:noProof/>
          <w:color w:val="000000"/>
          <w:sz w:val="25"/>
          <w:szCs w:val="25"/>
          <w:lang w:eastAsia="zh-TW"/>
        </w:rPr>
        <w:t>/</w:t>
      </w:r>
      <w:r w:rsidRPr="00A57B1C">
        <w:rPr>
          <w:rFonts w:ascii="PMingLiU" w:cs="PMingLiU" w:hint="eastAsia"/>
          <w:noProof/>
          <w:color w:val="000000"/>
          <w:sz w:val="25"/>
          <w:szCs w:val="25"/>
          <w:lang w:eastAsia="zh-TW"/>
        </w:rPr>
        <w:t>她應採取行動以強制執行此條例的規定，並確保該部門遵守規定。</w:t>
      </w:r>
      <w:r w:rsidR="00DC168A" w:rsidRPr="00A57B1C">
        <w:rPr>
          <w:rFonts w:ascii="PMingLiU" w:cs="PMingLiU" w:hint="eastAsia"/>
          <w:noProof/>
          <w:color w:val="000000"/>
          <w:sz w:val="25"/>
          <w:szCs w:val="25"/>
          <w:lang w:eastAsia="zh-TW"/>
        </w:rPr>
        <w:t>市政務長</w:t>
      </w:r>
      <w:r w:rsidRPr="00A57B1C">
        <w:rPr>
          <w:rFonts w:ascii="PMingLiU" w:cs="PMingLiU" w:hint="eastAsia"/>
          <w:noProof/>
          <w:color w:val="000000"/>
          <w:sz w:val="25"/>
          <w:szCs w:val="25"/>
          <w:lang w:eastAsia="zh-TW"/>
        </w:rPr>
        <w:t>的年度遵約計劃需包含關於遵守此項條例的詳細情形。</w:t>
      </w:r>
      <w:r w:rsidRPr="00A57B1C">
        <w:rPr>
          <w:noProof/>
          <w:color w:val="000000"/>
          <w:sz w:val="25"/>
          <w:szCs w:val="25"/>
          <w:lang w:eastAsia="zh-TW"/>
        </w:rPr>
        <w:t xml:space="preserve"> </w:t>
      </w:r>
    </w:p>
    <w:p w14:paraId="7B50A35E" w14:textId="77777777" w:rsidR="00A57B1C" w:rsidRDefault="00A57B1C" w:rsidP="004D34BD">
      <w:pPr>
        <w:widowControl w:val="0"/>
        <w:autoSpaceDE w:val="0"/>
        <w:autoSpaceDN w:val="0"/>
        <w:adjustRightInd w:val="0"/>
        <w:jc w:val="both"/>
        <w:rPr>
          <w:noProof/>
          <w:color w:val="000000"/>
          <w:sz w:val="25"/>
          <w:szCs w:val="25"/>
          <w:lang w:eastAsia="zh-TW"/>
        </w:rPr>
      </w:pPr>
    </w:p>
    <w:p w14:paraId="7B50A35F" w14:textId="77777777" w:rsidR="00A57B1C" w:rsidRDefault="00A57B1C" w:rsidP="004D34BD">
      <w:pPr>
        <w:widowControl w:val="0"/>
        <w:autoSpaceDE w:val="0"/>
        <w:autoSpaceDN w:val="0"/>
        <w:adjustRightInd w:val="0"/>
        <w:jc w:val="both"/>
        <w:rPr>
          <w:noProof/>
          <w:color w:val="000000"/>
          <w:sz w:val="25"/>
          <w:szCs w:val="25"/>
          <w:lang w:eastAsia="zh-TW"/>
        </w:rPr>
      </w:pPr>
    </w:p>
    <w:p w14:paraId="7B50A360" w14:textId="77777777" w:rsidR="00A57B1C" w:rsidRDefault="00A57B1C" w:rsidP="004D34BD">
      <w:pPr>
        <w:widowControl w:val="0"/>
        <w:autoSpaceDE w:val="0"/>
        <w:autoSpaceDN w:val="0"/>
        <w:adjustRightInd w:val="0"/>
        <w:jc w:val="both"/>
        <w:rPr>
          <w:noProof/>
          <w:color w:val="000000"/>
          <w:sz w:val="25"/>
          <w:szCs w:val="25"/>
          <w:lang w:eastAsia="zh-TW"/>
        </w:rPr>
      </w:pPr>
    </w:p>
    <w:p w14:paraId="7B50A361" w14:textId="77777777" w:rsidR="00A57B1C" w:rsidRDefault="00A57B1C" w:rsidP="004D34BD">
      <w:pPr>
        <w:widowControl w:val="0"/>
        <w:autoSpaceDE w:val="0"/>
        <w:autoSpaceDN w:val="0"/>
        <w:adjustRightInd w:val="0"/>
        <w:jc w:val="both"/>
        <w:rPr>
          <w:noProof/>
          <w:color w:val="000000"/>
          <w:sz w:val="25"/>
          <w:szCs w:val="25"/>
          <w:lang w:eastAsia="zh-TW"/>
        </w:rPr>
      </w:pPr>
    </w:p>
    <w:p w14:paraId="7B50A362" w14:textId="77777777" w:rsidR="00A57B1C" w:rsidRPr="00A57B1C" w:rsidRDefault="00A57B1C" w:rsidP="004D34BD">
      <w:pPr>
        <w:widowControl w:val="0"/>
        <w:autoSpaceDE w:val="0"/>
        <w:autoSpaceDN w:val="0"/>
        <w:adjustRightInd w:val="0"/>
        <w:jc w:val="both"/>
        <w:rPr>
          <w:color w:val="000000"/>
          <w:sz w:val="25"/>
          <w:szCs w:val="25"/>
          <w:lang w:eastAsia="zh-TW"/>
        </w:rPr>
      </w:pPr>
    </w:p>
    <w:p w14:paraId="7B50A363" w14:textId="77777777" w:rsidR="00F5152A" w:rsidRPr="00A57B1C" w:rsidRDefault="00F5152A" w:rsidP="004D34BD">
      <w:pPr>
        <w:widowControl w:val="0"/>
        <w:autoSpaceDE w:val="0"/>
        <w:autoSpaceDN w:val="0"/>
        <w:adjustRightInd w:val="0"/>
        <w:jc w:val="both"/>
        <w:rPr>
          <w:rFonts w:eastAsia="Times New Roman"/>
          <w:color w:val="000000"/>
          <w:sz w:val="25"/>
          <w:szCs w:val="25"/>
          <w:lang w:eastAsia="zh-TW"/>
        </w:rPr>
      </w:pPr>
    </w:p>
    <w:p w14:paraId="7B50A364" w14:textId="77777777" w:rsidR="00F5152A" w:rsidRPr="00A57B1C" w:rsidRDefault="00F5152A" w:rsidP="004D34BD">
      <w:pPr>
        <w:widowControl w:val="0"/>
        <w:autoSpaceDE w:val="0"/>
        <w:autoSpaceDN w:val="0"/>
        <w:adjustRightInd w:val="0"/>
        <w:ind w:firstLine="720"/>
        <w:jc w:val="both"/>
        <w:rPr>
          <w:b/>
          <w:bCs/>
          <w:color w:val="000000"/>
          <w:sz w:val="25"/>
          <w:szCs w:val="25"/>
          <w:lang w:eastAsia="zh-TW"/>
        </w:rPr>
      </w:pPr>
      <w:r w:rsidRPr="00A57B1C">
        <w:rPr>
          <w:b/>
          <w:bCs/>
          <w:noProof/>
          <w:color w:val="000000"/>
          <w:sz w:val="25"/>
          <w:szCs w:val="25"/>
          <w:lang w:eastAsia="zh-TW"/>
        </w:rPr>
        <w:t xml:space="preserve">SEC. 2.30.160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有效分割性。</w:t>
      </w:r>
      <w:r w:rsidRPr="00A57B1C">
        <w:rPr>
          <w:b/>
          <w:bCs/>
          <w:noProof/>
          <w:color w:val="000000"/>
          <w:sz w:val="25"/>
          <w:szCs w:val="25"/>
          <w:lang w:eastAsia="zh-TW"/>
        </w:rPr>
        <w:t xml:space="preserve"> </w:t>
      </w:r>
    </w:p>
    <w:p w14:paraId="7B50A365" w14:textId="77777777" w:rsidR="00F5152A" w:rsidRPr="00A57B1C" w:rsidRDefault="00F5152A" w:rsidP="004D34BD">
      <w:pPr>
        <w:widowControl w:val="0"/>
        <w:autoSpaceDE w:val="0"/>
        <w:autoSpaceDN w:val="0"/>
        <w:adjustRightInd w:val="0"/>
        <w:jc w:val="both"/>
        <w:rPr>
          <w:rFonts w:ascii="PMingLiU"/>
          <w:color w:val="000000"/>
          <w:sz w:val="25"/>
          <w:szCs w:val="25"/>
          <w:lang w:eastAsia="zh-TW"/>
        </w:rPr>
      </w:pPr>
      <w:r w:rsidRPr="00A57B1C">
        <w:rPr>
          <w:rFonts w:ascii="PMingLiU" w:cs="PMingLiU" w:hint="eastAsia"/>
          <w:noProof/>
          <w:color w:val="000000"/>
          <w:sz w:val="25"/>
          <w:szCs w:val="25"/>
          <w:lang w:eastAsia="zh-TW"/>
        </w:rPr>
        <w:t>若此條款的任何規定或該規定應用對任何人或任何情形不具適用性，則此條款的其他部份不應因此受到影響，且應繼續具備完整效力及繼續執行，其中包括此部份的應用或規定對於前述那些不具適用者以外的其他人或情形。若有此類情形發生時，此條款的規定具備有效分割性。</w:t>
      </w:r>
    </w:p>
    <w:p w14:paraId="7B50A366" w14:textId="77777777" w:rsidR="00F5152A" w:rsidRDefault="00F5152A" w:rsidP="004D34BD">
      <w:pPr>
        <w:widowControl w:val="0"/>
        <w:autoSpaceDE w:val="0"/>
        <w:autoSpaceDN w:val="0"/>
        <w:adjustRightInd w:val="0"/>
        <w:jc w:val="both"/>
        <w:rPr>
          <w:rFonts w:ascii="PMingLiU"/>
          <w:color w:val="000000"/>
          <w:sz w:val="25"/>
          <w:szCs w:val="25"/>
          <w:lang w:eastAsia="zh-TW"/>
        </w:rPr>
      </w:pPr>
    </w:p>
    <w:p w14:paraId="7B50A367" w14:textId="77777777" w:rsidR="00A57B1C" w:rsidRPr="00A57B1C" w:rsidRDefault="00A57B1C" w:rsidP="004D34BD">
      <w:pPr>
        <w:widowControl w:val="0"/>
        <w:autoSpaceDE w:val="0"/>
        <w:autoSpaceDN w:val="0"/>
        <w:adjustRightInd w:val="0"/>
        <w:jc w:val="both"/>
        <w:rPr>
          <w:rFonts w:ascii="PMingLiU"/>
          <w:color w:val="000000"/>
          <w:sz w:val="25"/>
          <w:szCs w:val="25"/>
          <w:lang w:eastAsia="zh-TW"/>
        </w:rPr>
      </w:pPr>
    </w:p>
    <w:p w14:paraId="7B50A368" w14:textId="77777777" w:rsidR="00F5152A" w:rsidRPr="00A57B1C" w:rsidRDefault="00F5152A" w:rsidP="004D34BD">
      <w:pPr>
        <w:widowControl w:val="0"/>
        <w:autoSpaceDE w:val="0"/>
        <w:autoSpaceDN w:val="0"/>
        <w:adjustRightInd w:val="0"/>
        <w:jc w:val="both"/>
        <w:rPr>
          <w:rFonts w:ascii="PMingLiU"/>
          <w:color w:val="000000"/>
          <w:sz w:val="25"/>
          <w:szCs w:val="25"/>
          <w:lang w:eastAsia="zh-TW"/>
        </w:rPr>
      </w:pPr>
      <w:r w:rsidRPr="00A57B1C">
        <w:rPr>
          <w:rFonts w:ascii="PMingLiU" w:cs="PMingLiU" w:hint="eastAsia"/>
          <w:noProof/>
          <w:sz w:val="25"/>
          <w:szCs w:val="25"/>
          <w:lang w:eastAsia="zh-TW"/>
        </w:rPr>
        <w:t>加州</w:t>
      </w:r>
      <w:r w:rsidR="00B60DD8" w:rsidRPr="00A57B1C">
        <w:rPr>
          <w:rFonts w:ascii="PMingLiU" w:cs="PMingLiU" w:hint="eastAsia"/>
          <w:noProof/>
          <w:sz w:val="25"/>
          <w:szCs w:val="25"/>
          <w:lang w:eastAsia="zh-TW"/>
        </w:rPr>
        <w:t>屋崙(奧克蘭)市</w:t>
      </w:r>
      <w:r w:rsidRPr="00A57B1C">
        <w:rPr>
          <w:rFonts w:ascii="PMingLiU" w:cs="PMingLiU" w:hint="eastAsia"/>
          <w:noProof/>
          <w:sz w:val="25"/>
          <w:szCs w:val="25"/>
          <w:lang w:eastAsia="zh-TW"/>
        </w:rPr>
        <w:t>議會，</w:t>
      </w:r>
      <w:r w:rsidRPr="00A57B1C">
        <w:rPr>
          <w:noProof/>
          <w:sz w:val="25"/>
          <w:szCs w:val="25"/>
          <w:lang w:eastAsia="zh-TW"/>
        </w:rPr>
        <w:t>2001</w:t>
      </w:r>
      <w:r w:rsidRPr="00A57B1C">
        <w:rPr>
          <w:rFonts w:ascii="PMingLiU" w:cs="PMingLiU" w:hint="eastAsia"/>
          <w:noProof/>
          <w:sz w:val="25"/>
          <w:szCs w:val="25"/>
          <w:lang w:eastAsia="zh-TW"/>
        </w:rPr>
        <w:t>年</w:t>
      </w:r>
      <w:r w:rsidRPr="00A57B1C">
        <w:rPr>
          <w:noProof/>
          <w:sz w:val="25"/>
          <w:szCs w:val="25"/>
          <w:lang w:eastAsia="zh-TW"/>
        </w:rPr>
        <w:t>5</w:t>
      </w:r>
      <w:r w:rsidRPr="00A57B1C">
        <w:rPr>
          <w:rFonts w:ascii="PMingLiU" w:cs="PMingLiU" w:hint="eastAsia"/>
          <w:noProof/>
          <w:sz w:val="25"/>
          <w:szCs w:val="25"/>
          <w:lang w:eastAsia="zh-TW"/>
        </w:rPr>
        <w:t>月</w:t>
      </w:r>
      <w:r w:rsidRPr="00A57B1C">
        <w:rPr>
          <w:noProof/>
          <w:sz w:val="25"/>
          <w:szCs w:val="25"/>
          <w:lang w:eastAsia="zh-TW"/>
        </w:rPr>
        <w:t>8</w:t>
      </w:r>
      <w:r w:rsidRPr="00A57B1C">
        <w:rPr>
          <w:rFonts w:ascii="PMingLiU" w:cs="PMingLiU" w:hint="eastAsia"/>
          <w:noProof/>
          <w:sz w:val="25"/>
          <w:szCs w:val="25"/>
          <w:lang w:eastAsia="zh-TW"/>
        </w:rPr>
        <w:t>日</w:t>
      </w:r>
    </w:p>
    <w:p w14:paraId="7B50A369" w14:textId="77777777" w:rsidR="00F5152A" w:rsidRDefault="00F5152A" w:rsidP="004D34BD">
      <w:pPr>
        <w:widowControl w:val="0"/>
        <w:autoSpaceDE w:val="0"/>
        <w:autoSpaceDN w:val="0"/>
        <w:adjustRightInd w:val="0"/>
        <w:jc w:val="both"/>
        <w:rPr>
          <w:rFonts w:ascii="PMingLiU"/>
          <w:color w:val="000000"/>
          <w:sz w:val="25"/>
          <w:szCs w:val="25"/>
          <w:lang w:eastAsia="zh-TW"/>
        </w:rPr>
      </w:pPr>
    </w:p>
    <w:p w14:paraId="7B50A36A" w14:textId="77777777" w:rsidR="00A57B1C" w:rsidRDefault="00A57B1C" w:rsidP="004D34BD">
      <w:pPr>
        <w:widowControl w:val="0"/>
        <w:autoSpaceDE w:val="0"/>
        <w:autoSpaceDN w:val="0"/>
        <w:adjustRightInd w:val="0"/>
        <w:jc w:val="both"/>
        <w:rPr>
          <w:rFonts w:ascii="PMingLiU"/>
          <w:color w:val="000000"/>
          <w:sz w:val="25"/>
          <w:szCs w:val="25"/>
          <w:lang w:eastAsia="zh-TW"/>
        </w:rPr>
      </w:pPr>
    </w:p>
    <w:p w14:paraId="7B50A36B" w14:textId="77777777" w:rsidR="00A57B1C" w:rsidRPr="00A57B1C" w:rsidRDefault="00A57B1C" w:rsidP="004D34BD">
      <w:pPr>
        <w:widowControl w:val="0"/>
        <w:autoSpaceDE w:val="0"/>
        <w:autoSpaceDN w:val="0"/>
        <w:adjustRightInd w:val="0"/>
        <w:jc w:val="both"/>
        <w:rPr>
          <w:rFonts w:ascii="PMingLiU"/>
          <w:color w:val="000000"/>
          <w:sz w:val="25"/>
          <w:szCs w:val="25"/>
          <w:lang w:eastAsia="zh-TW"/>
        </w:rPr>
      </w:pPr>
    </w:p>
    <w:p w14:paraId="7B50A36C" w14:textId="77777777" w:rsidR="00F5152A" w:rsidRPr="00A57B1C" w:rsidRDefault="00F5152A" w:rsidP="004D34BD">
      <w:pPr>
        <w:widowControl w:val="0"/>
        <w:autoSpaceDE w:val="0"/>
        <w:autoSpaceDN w:val="0"/>
        <w:adjustRightInd w:val="0"/>
        <w:jc w:val="both"/>
        <w:rPr>
          <w:b/>
          <w:bCs/>
          <w:color w:val="000000"/>
          <w:sz w:val="25"/>
          <w:szCs w:val="25"/>
          <w:lang w:eastAsia="zh-TW"/>
        </w:rPr>
      </w:pPr>
      <w:r w:rsidRPr="00A57B1C">
        <w:rPr>
          <w:rFonts w:ascii="PMingLiU" w:cs="PMingLiU" w:hint="eastAsia"/>
          <w:b/>
          <w:bCs/>
          <w:noProof/>
          <w:sz w:val="25"/>
          <w:szCs w:val="25"/>
          <w:lang w:eastAsia="zh-TW"/>
        </w:rPr>
        <w:t>由下列人士投票通過：</w:t>
      </w:r>
      <w:r w:rsidRPr="00A57B1C">
        <w:rPr>
          <w:b/>
          <w:bCs/>
          <w:noProof/>
          <w:color w:val="000000"/>
          <w:sz w:val="25"/>
          <w:szCs w:val="25"/>
          <w:lang w:eastAsia="zh-TW"/>
        </w:rPr>
        <w:t xml:space="preserve"> </w:t>
      </w:r>
    </w:p>
    <w:p w14:paraId="7B50A36D" w14:textId="77777777" w:rsidR="00F5152A" w:rsidRPr="00A57B1C" w:rsidRDefault="00F5152A">
      <w:pPr>
        <w:widowControl w:val="0"/>
        <w:autoSpaceDE w:val="0"/>
        <w:autoSpaceDN w:val="0"/>
        <w:adjustRightInd w:val="0"/>
        <w:rPr>
          <w:rFonts w:eastAsia="Times New Roman"/>
          <w:b/>
          <w:bCs/>
          <w:color w:val="000000"/>
          <w:sz w:val="25"/>
          <w:szCs w:val="25"/>
          <w:lang w:eastAsia="zh-TW"/>
        </w:rPr>
      </w:pPr>
    </w:p>
    <w:p w14:paraId="7B50A36E" w14:textId="77777777" w:rsidR="00F5152A" w:rsidRPr="00A57B1C" w:rsidRDefault="00F5152A">
      <w:pPr>
        <w:widowControl w:val="0"/>
        <w:autoSpaceDE w:val="0"/>
        <w:autoSpaceDN w:val="0"/>
        <w:adjustRightInd w:val="0"/>
        <w:rPr>
          <w:rFonts w:ascii="PMingLiU"/>
          <w:color w:val="000000"/>
          <w:sz w:val="25"/>
          <w:szCs w:val="25"/>
        </w:rPr>
      </w:pPr>
      <w:r w:rsidRPr="00A57B1C">
        <w:rPr>
          <w:noProof/>
          <w:sz w:val="25"/>
          <w:szCs w:val="25"/>
        </w:rPr>
        <w:t>AYES – RUNNER</w:t>
      </w:r>
      <w:r w:rsidRPr="00A57B1C">
        <w:rPr>
          <w:rFonts w:ascii="PMingLiU" w:cs="PMingLiU" w:hint="eastAsia"/>
          <w:noProof/>
          <w:sz w:val="25"/>
          <w:szCs w:val="25"/>
        </w:rPr>
        <w:t>、</w:t>
      </w:r>
      <w:r w:rsidRPr="00A57B1C">
        <w:rPr>
          <w:noProof/>
          <w:sz w:val="25"/>
          <w:szCs w:val="25"/>
        </w:rPr>
        <w:t>CHANG</w:t>
      </w:r>
      <w:r w:rsidRPr="00A57B1C">
        <w:rPr>
          <w:rFonts w:ascii="PMingLiU" w:cs="PMingLiU" w:hint="eastAsia"/>
          <w:noProof/>
          <w:sz w:val="25"/>
          <w:szCs w:val="25"/>
        </w:rPr>
        <w:t>、</w:t>
      </w:r>
      <w:r w:rsidRPr="00A57B1C">
        <w:rPr>
          <w:noProof/>
          <w:sz w:val="25"/>
          <w:szCs w:val="25"/>
        </w:rPr>
        <w:t>MAYNE</w:t>
      </w:r>
      <w:r w:rsidRPr="00A57B1C">
        <w:rPr>
          <w:rFonts w:ascii="PMingLiU" w:cs="PMingLiU" w:hint="eastAsia"/>
          <w:noProof/>
          <w:sz w:val="25"/>
          <w:szCs w:val="25"/>
        </w:rPr>
        <w:t>、</w:t>
      </w:r>
      <w:r w:rsidRPr="00A57B1C">
        <w:rPr>
          <w:noProof/>
          <w:sz w:val="25"/>
          <w:szCs w:val="25"/>
        </w:rPr>
        <w:t>NADEL</w:t>
      </w:r>
      <w:r w:rsidRPr="00A57B1C">
        <w:rPr>
          <w:rFonts w:ascii="PMingLiU" w:cs="PMingLiU" w:hint="eastAsia"/>
          <w:noProof/>
          <w:sz w:val="25"/>
          <w:szCs w:val="25"/>
        </w:rPr>
        <w:t>、</w:t>
      </w:r>
      <w:r w:rsidRPr="00A57B1C">
        <w:rPr>
          <w:noProof/>
          <w:sz w:val="25"/>
          <w:szCs w:val="25"/>
        </w:rPr>
        <w:t>REID</w:t>
      </w:r>
      <w:r w:rsidRPr="00A57B1C">
        <w:rPr>
          <w:noProof/>
          <w:sz w:val="25"/>
          <w:szCs w:val="25"/>
        </w:rPr>
        <w:t>、</w:t>
      </w:r>
      <w:r w:rsidRPr="00A57B1C">
        <w:rPr>
          <w:noProof/>
          <w:sz w:val="25"/>
          <w:szCs w:val="25"/>
        </w:rPr>
        <w:t>WAN</w:t>
      </w:r>
      <w:r w:rsidRPr="00A57B1C">
        <w:rPr>
          <w:noProof/>
          <w:sz w:val="25"/>
          <w:szCs w:val="25"/>
          <w:lang w:eastAsia="zh-TW"/>
        </w:rPr>
        <w:t>、</w:t>
      </w:r>
      <w:r w:rsidRPr="00A57B1C">
        <w:rPr>
          <w:noProof/>
          <w:sz w:val="25"/>
          <w:szCs w:val="25"/>
        </w:rPr>
        <w:t xml:space="preserve">SPEES </w:t>
      </w:r>
      <w:r w:rsidRPr="00A57B1C">
        <w:rPr>
          <w:rFonts w:ascii="PMingLiU" w:cs="PMingLiU" w:hint="eastAsia"/>
          <w:noProof/>
          <w:sz w:val="25"/>
          <w:szCs w:val="25"/>
        </w:rPr>
        <w:t>及</w:t>
      </w:r>
      <w:r w:rsidRPr="00A57B1C">
        <w:rPr>
          <w:noProof/>
          <w:sz w:val="25"/>
          <w:szCs w:val="25"/>
        </w:rPr>
        <w:t xml:space="preserve"> DE LA FUENTE </w:t>
      </w:r>
      <w:r w:rsidRPr="00A57B1C">
        <w:rPr>
          <w:rFonts w:ascii="PMingLiU" w:cs="PMingLiU" w:hint="eastAsia"/>
          <w:noProof/>
          <w:sz w:val="25"/>
          <w:szCs w:val="25"/>
        </w:rPr>
        <w:t>主席</w:t>
      </w:r>
    </w:p>
    <w:p w14:paraId="7B50A36F" w14:textId="77777777" w:rsidR="00F5152A" w:rsidRPr="00A57B1C" w:rsidRDefault="00F5152A">
      <w:pPr>
        <w:widowControl w:val="0"/>
        <w:autoSpaceDE w:val="0"/>
        <w:autoSpaceDN w:val="0"/>
        <w:adjustRightInd w:val="0"/>
        <w:rPr>
          <w:rFonts w:ascii="PMingLiU"/>
          <w:color w:val="000000"/>
          <w:sz w:val="25"/>
          <w:szCs w:val="25"/>
        </w:rPr>
      </w:pPr>
    </w:p>
    <w:p w14:paraId="7B50A370" w14:textId="77777777" w:rsidR="00F5152A" w:rsidRPr="00A57B1C" w:rsidRDefault="00F5152A">
      <w:pPr>
        <w:widowControl w:val="0"/>
        <w:autoSpaceDE w:val="0"/>
        <w:autoSpaceDN w:val="0"/>
        <w:adjustRightInd w:val="0"/>
        <w:rPr>
          <w:rFonts w:ascii="PMingLiU"/>
          <w:color w:val="000000"/>
          <w:sz w:val="25"/>
          <w:szCs w:val="25"/>
          <w:lang w:eastAsia="zh-TW"/>
        </w:rPr>
      </w:pPr>
      <w:r w:rsidRPr="00A57B1C">
        <w:rPr>
          <w:rFonts w:ascii="PMingLiU" w:cs="PMingLiU" w:hint="eastAsia"/>
          <w:noProof/>
          <w:color w:val="000000"/>
          <w:sz w:val="25"/>
          <w:szCs w:val="25"/>
          <w:lang w:eastAsia="zh-TW"/>
        </w:rPr>
        <w:t>否決票</w:t>
      </w:r>
      <w:r w:rsidR="004D34BD" w:rsidRPr="00A57B1C">
        <w:rPr>
          <w:rFonts w:ascii="PMingLiU" w:cs="PMingLiU"/>
          <w:noProof/>
          <w:color w:val="000000"/>
          <w:sz w:val="25"/>
          <w:szCs w:val="25"/>
          <w:lang w:eastAsia="zh-TW"/>
        </w:rPr>
        <w:t xml:space="preserve"> </w:t>
      </w:r>
      <w:r w:rsidR="004D34BD" w:rsidRPr="00A57B1C">
        <w:rPr>
          <w:noProof/>
          <w:color w:val="000000"/>
          <w:sz w:val="25"/>
          <w:szCs w:val="25"/>
          <w:lang w:eastAsia="zh-TW"/>
        </w:rPr>
        <w:t>-</w:t>
      </w:r>
      <w:r w:rsidRPr="00A57B1C">
        <w:rPr>
          <w:noProof/>
          <w:color w:val="000000"/>
          <w:sz w:val="25"/>
          <w:szCs w:val="25"/>
          <w:lang w:eastAsia="zh-TW"/>
        </w:rPr>
        <w:t xml:space="preserve"> </w:t>
      </w:r>
      <w:r w:rsidRPr="00A57B1C">
        <w:rPr>
          <w:rFonts w:ascii="PMingLiU" w:cs="PMingLiU" w:hint="eastAsia"/>
          <w:noProof/>
          <w:color w:val="000000"/>
          <w:sz w:val="25"/>
          <w:szCs w:val="25"/>
          <w:lang w:eastAsia="zh-TW"/>
        </w:rPr>
        <w:t>無</w:t>
      </w:r>
    </w:p>
    <w:p w14:paraId="7B50A371" w14:textId="77777777" w:rsidR="00F5152A" w:rsidRPr="00A57B1C" w:rsidRDefault="00F5152A">
      <w:pPr>
        <w:widowControl w:val="0"/>
        <w:autoSpaceDE w:val="0"/>
        <w:autoSpaceDN w:val="0"/>
        <w:adjustRightInd w:val="0"/>
        <w:rPr>
          <w:rFonts w:ascii="PMingLiU"/>
          <w:color w:val="000000"/>
          <w:sz w:val="25"/>
          <w:szCs w:val="25"/>
          <w:lang w:eastAsia="zh-TW"/>
        </w:rPr>
      </w:pPr>
      <w:r w:rsidRPr="00A57B1C">
        <w:rPr>
          <w:rFonts w:ascii="PMingLiU" w:cs="PMingLiU" w:hint="eastAsia"/>
          <w:noProof/>
          <w:color w:val="000000"/>
          <w:sz w:val="25"/>
          <w:szCs w:val="25"/>
          <w:lang w:eastAsia="zh-TW"/>
        </w:rPr>
        <w:t>缺席</w:t>
      </w:r>
      <w:r w:rsidRPr="00A57B1C">
        <w:rPr>
          <w:noProof/>
          <w:color w:val="000000"/>
          <w:sz w:val="25"/>
          <w:szCs w:val="25"/>
          <w:lang w:eastAsia="zh-TW"/>
        </w:rPr>
        <w:t xml:space="preserve"> - </w:t>
      </w:r>
      <w:r w:rsidRPr="00A57B1C">
        <w:rPr>
          <w:rFonts w:ascii="PMingLiU" w:cs="PMingLiU" w:hint="eastAsia"/>
          <w:noProof/>
          <w:color w:val="000000"/>
          <w:sz w:val="25"/>
          <w:szCs w:val="25"/>
          <w:lang w:eastAsia="zh-TW"/>
        </w:rPr>
        <w:t>無</w:t>
      </w:r>
    </w:p>
    <w:p w14:paraId="7B50A372" w14:textId="77777777" w:rsidR="00F5152A" w:rsidRPr="00A57B1C" w:rsidRDefault="00F5152A">
      <w:pPr>
        <w:widowControl w:val="0"/>
        <w:autoSpaceDE w:val="0"/>
        <w:autoSpaceDN w:val="0"/>
        <w:adjustRightInd w:val="0"/>
        <w:rPr>
          <w:rFonts w:ascii="PMingLiU"/>
          <w:color w:val="000000"/>
          <w:sz w:val="25"/>
          <w:szCs w:val="25"/>
          <w:lang w:eastAsia="zh-TW"/>
        </w:rPr>
      </w:pPr>
      <w:r w:rsidRPr="00A57B1C">
        <w:rPr>
          <w:rFonts w:ascii="PMingLiU" w:cs="PMingLiU" w:hint="eastAsia"/>
          <w:noProof/>
          <w:color w:val="000000"/>
          <w:sz w:val="25"/>
          <w:szCs w:val="25"/>
          <w:lang w:eastAsia="zh-TW"/>
        </w:rPr>
        <w:t>棄權</w:t>
      </w:r>
      <w:r w:rsidRPr="00A57B1C">
        <w:rPr>
          <w:noProof/>
          <w:color w:val="000000"/>
          <w:sz w:val="25"/>
          <w:szCs w:val="25"/>
          <w:lang w:eastAsia="zh-TW"/>
        </w:rPr>
        <w:t xml:space="preserve"> - </w:t>
      </w:r>
      <w:r w:rsidRPr="00A57B1C">
        <w:rPr>
          <w:rFonts w:ascii="PMingLiU" w:cs="PMingLiU" w:hint="eastAsia"/>
          <w:noProof/>
          <w:color w:val="000000"/>
          <w:sz w:val="25"/>
          <w:szCs w:val="25"/>
          <w:lang w:eastAsia="zh-TW"/>
        </w:rPr>
        <w:t>無</w:t>
      </w:r>
    </w:p>
    <w:p w14:paraId="7B50A373" w14:textId="77777777" w:rsidR="00F5152A" w:rsidRPr="00A57B1C" w:rsidRDefault="00F5152A">
      <w:pPr>
        <w:widowControl w:val="0"/>
        <w:autoSpaceDE w:val="0"/>
        <w:autoSpaceDN w:val="0"/>
        <w:adjustRightInd w:val="0"/>
        <w:rPr>
          <w:rFonts w:ascii="PMingLiU"/>
          <w:color w:val="000000"/>
          <w:sz w:val="25"/>
          <w:szCs w:val="25"/>
          <w:lang w:eastAsia="zh-TW"/>
        </w:rPr>
      </w:pPr>
    </w:p>
    <w:p w14:paraId="7B50A374" w14:textId="77777777" w:rsidR="00F5152A" w:rsidRPr="00A57B1C" w:rsidRDefault="00F5152A">
      <w:pPr>
        <w:pStyle w:val="BodyTextIndent3"/>
        <w:rPr>
          <w:sz w:val="25"/>
          <w:szCs w:val="25"/>
          <w:lang w:eastAsia="zh-TW"/>
        </w:rPr>
      </w:pPr>
      <w:r w:rsidRPr="00A57B1C">
        <w:rPr>
          <w:rFonts w:ascii="PMingLiU" w:cs="PMingLiU" w:hint="eastAsia"/>
          <w:noProof/>
          <w:sz w:val="25"/>
          <w:szCs w:val="25"/>
          <w:lang w:eastAsia="zh-TW"/>
        </w:rPr>
        <w:t>證人：</w:t>
      </w:r>
      <w:r w:rsidRPr="00A57B1C">
        <w:rPr>
          <w:noProof/>
          <w:sz w:val="25"/>
          <w:szCs w:val="25"/>
          <w:lang w:eastAsia="zh-TW"/>
        </w:rPr>
        <w:t xml:space="preserve"> </w:t>
      </w:r>
    </w:p>
    <w:p w14:paraId="7B50A375" w14:textId="77777777" w:rsidR="00F5152A" w:rsidRPr="00A57B1C" w:rsidRDefault="00F5152A">
      <w:pPr>
        <w:pStyle w:val="BodyTextIndent3"/>
        <w:rPr>
          <w:rFonts w:eastAsia="Times New Roman"/>
          <w:sz w:val="25"/>
          <w:szCs w:val="25"/>
          <w:lang w:eastAsia="zh-TW"/>
        </w:rPr>
      </w:pPr>
    </w:p>
    <w:p w14:paraId="7B50A376" w14:textId="77777777" w:rsidR="00F5152A" w:rsidRPr="00A57B1C" w:rsidRDefault="00F5152A">
      <w:pPr>
        <w:widowControl w:val="0"/>
        <w:autoSpaceDE w:val="0"/>
        <w:autoSpaceDN w:val="0"/>
        <w:adjustRightInd w:val="0"/>
        <w:ind w:left="4320"/>
        <w:rPr>
          <w:rFonts w:ascii="PMingLiU"/>
          <w:color w:val="000000"/>
          <w:sz w:val="25"/>
          <w:szCs w:val="25"/>
          <w:lang w:eastAsia="zh-TW"/>
        </w:rPr>
      </w:pPr>
      <w:r w:rsidRPr="00A57B1C">
        <w:rPr>
          <w:noProof/>
          <w:color w:val="000000"/>
          <w:sz w:val="25"/>
          <w:szCs w:val="25"/>
          <w:lang w:eastAsia="zh-TW"/>
        </w:rPr>
        <w:t xml:space="preserve">CEDA FLOYD </w:t>
      </w:r>
    </w:p>
    <w:p w14:paraId="7B50A377" w14:textId="77777777" w:rsidR="004D34BD" w:rsidRPr="00A57B1C" w:rsidRDefault="004D34BD">
      <w:pPr>
        <w:pStyle w:val="BlockText"/>
        <w:rPr>
          <w:rFonts w:ascii="PMingLiU" w:cs="PMingLiU"/>
          <w:noProof/>
          <w:sz w:val="25"/>
          <w:szCs w:val="25"/>
          <w:lang w:eastAsia="zh-TW"/>
        </w:rPr>
      </w:pPr>
      <w:r w:rsidRPr="00A57B1C">
        <w:rPr>
          <w:rFonts w:ascii="PMingLiU" w:cs="PMingLiU" w:hint="eastAsia"/>
          <w:noProof/>
          <w:sz w:val="25"/>
          <w:szCs w:val="25"/>
          <w:lang w:eastAsia="zh-TW"/>
        </w:rPr>
        <w:t>市書記長及</w:t>
      </w:r>
      <w:r w:rsidR="00F5152A" w:rsidRPr="00A57B1C">
        <w:rPr>
          <w:rFonts w:ascii="PMingLiU" w:cs="PMingLiU" w:hint="eastAsia"/>
          <w:noProof/>
          <w:sz w:val="25"/>
          <w:szCs w:val="25"/>
          <w:lang w:eastAsia="zh-TW"/>
        </w:rPr>
        <w:t>市議會</w:t>
      </w:r>
      <w:r w:rsidRPr="00A57B1C">
        <w:rPr>
          <w:rFonts w:ascii="PMingLiU" w:cs="PMingLiU" w:hint="eastAsia"/>
          <w:noProof/>
          <w:sz w:val="25"/>
          <w:szCs w:val="25"/>
          <w:lang w:eastAsia="zh-TW"/>
        </w:rPr>
        <w:t>書記</w:t>
      </w:r>
    </w:p>
    <w:p w14:paraId="7B50A378" w14:textId="77777777" w:rsidR="00F5152A" w:rsidRPr="00A57B1C" w:rsidRDefault="00F5152A" w:rsidP="004D34BD">
      <w:pPr>
        <w:pStyle w:val="BlockText"/>
        <w:ind w:right="1260"/>
        <w:rPr>
          <w:rFonts w:ascii="PMingLiU"/>
          <w:sz w:val="25"/>
          <w:szCs w:val="25"/>
          <w:lang w:eastAsia="zh-TW"/>
        </w:rPr>
      </w:pPr>
      <w:r w:rsidRPr="00A57B1C">
        <w:rPr>
          <w:rFonts w:ascii="PMingLiU" w:cs="PMingLiU" w:hint="eastAsia"/>
          <w:noProof/>
          <w:sz w:val="25"/>
          <w:szCs w:val="25"/>
          <w:lang w:eastAsia="zh-TW"/>
        </w:rPr>
        <w:t>加州</w:t>
      </w:r>
      <w:r w:rsidR="00B60DD8" w:rsidRPr="00A57B1C">
        <w:rPr>
          <w:rFonts w:ascii="PMingLiU" w:cs="PMingLiU" w:hint="eastAsia"/>
          <w:noProof/>
          <w:sz w:val="25"/>
          <w:szCs w:val="25"/>
          <w:lang w:eastAsia="zh-TW"/>
        </w:rPr>
        <w:t>屋崙(奧克蘭)市</w:t>
      </w:r>
      <w:r w:rsidRPr="00A57B1C">
        <w:rPr>
          <w:rFonts w:ascii="PMingLiU" w:cs="PMingLiU" w:hint="eastAsia"/>
          <w:noProof/>
          <w:sz w:val="25"/>
          <w:szCs w:val="25"/>
          <w:lang w:eastAsia="zh-TW"/>
        </w:rPr>
        <w:t>政府</w:t>
      </w:r>
      <w:r w:rsidRPr="00A57B1C">
        <w:rPr>
          <w:noProof/>
          <w:sz w:val="25"/>
          <w:szCs w:val="25"/>
          <w:lang w:eastAsia="zh-TW"/>
        </w:rPr>
        <w:t xml:space="preserve"> </w:t>
      </w:r>
    </w:p>
    <w:sectPr w:rsidR="00F5152A" w:rsidRPr="00A57B1C" w:rsidSect="00A57B1C">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0A37B" w14:textId="77777777" w:rsidR="0081417E" w:rsidRDefault="0081417E">
      <w:r>
        <w:separator/>
      </w:r>
    </w:p>
  </w:endnote>
  <w:endnote w:type="continuationSeparator" w:id="0">
    <w:p w14:paraId="7B50A37C" w14:textId="77777777" w:rsidR="0081417E" w:rsidRDefault="0081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1424" w14:textId="77777777" w:rsidR="0056595C" w:rsidRDefault="00565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A37D" w14:textId="77777777" w:rsidR="003D4DB4" w:rsidRDefault="003D4DB4">
    <w:pPr>
      <w:pStyle w:val="Footer"/>
      <w:rPr>
        <w:rFonts w:eastAsia="Times New Roman"/>
        <w:noProof/>
        <w:sz w:val="16"/>
        <w:szCs w:val="16"/>
      </w:rPr>
    </w:pPr>
  </w:p>
  <w:p w14:paraId="7B50A37E" w14:textId="7B2BD4FE" w:rsidR="003D4DB4" w:rsidRPr="009E15A4" w:rsidRDefault="003D4DB4">
    <w:pPr>
      <w:pStyle w:val="Footer"/>
      <w:rPr>
        <w:rFonts w:eastAsia="Times New Roman"/>
        <w:color w:val="000000"/>
        <w:sz w:val="16"/>
        <w:szCs w:val="16"/>
      </w:rPr>
    </w:pPr>
    <w:r w:rsidRPr="009E15A4">
      <w:rPr>
        <w:rFonts w:eastAsia="Times New Roman"/>
        <w:color w:val="000000"/>
        <w:sz w:val="16"/>
        <w:szCs w:val="16"/>
      </w:rPr>
      <w:tab/>
    </w:r>
    <w:r w:rsidRPr="003D4DB4">
      <w:rPr>
        <w:rFonts w:hAnsi="PMingLiU" w:hint="eastAsia"/>
        <w:sz w:val="16"/>
        <w:szCs w:val="16"/>
        <w:lang w:val="zh-TW"/>
      </w:rPr>
      <w:t>第</w:t>
    </w:r>
    <w:r w:rsidRPr="009E15A4">
      <w:rPr>
        <w:color w:val="000000"/>
        <w:sz w:val="16"/>
        <w:szCs w:val="16"/>
        <w:lang w:val="zh-TW"/>
      </w:rPr>
      <w:fldChar w:fldCharType="begin"/>
    </w:r>
    <w:r w:rsidRPr="00EC3085">
      <w:rPr>
        <w:color w:val="000000"/>
        <w:sz w:val="16"/>
        <w:szCs w:val="16"/>
      </w:rPr>
      <w:instrText xml:space="preserve"> PAGE </w:instrText>
    </w:r>
    <w:r w:rsidRPr="009E15A4">
      <w:rPr>
        <w:color w:val="000000"/>
        <w:sz w:val="16"/>
        <w:szCs w:val="16"/>
        <w:lang w:val="zh-TW"/>
      </w:rPr>
      <w:fldChar w:fldCharType="separate"/>
    </w:r>
    <w:r w:rsidR="00F337B2">
      <w:rPr>
        <w:noProof/>
        <w:color w:val="000000"/>
        <w:sz w:val="16"/>
        <w:szCs w:val="16"/>
      </w:rPr>
      <w:t>6</w:t>
    </w:r>
    <w:r w:rsidRPr="009E15A4">
      <w:rPr>
        <w:color w:val="000000"/>
        <w:sz w:val="16"/>
        <w:szCs w:val="16"/>
        <w:lang w:val="zh-TW"/>
      </w:rPr>
      <w:fldChar w:fldCharType="end"/>
    </w:r>
    <w:r w:rsidRPr="009E15A4">
      <w:rPr>
        <w:rFonts w:hAnsi="PMingLiU" w:hint="eastAsia"/>
        <w:sz w:val="16"/>
        <w:szCs w:val="16"/>
        <w:lang w:val="zh-TW"/>
      </w:rPr>
      <w:t>頁</w:t>
    </w:r>
  </w:p>
  <w:p w14:paraId="7B50A37F" w14:textId="77777777" w:rsidR="003D4DB4" w:rsidRPr="009E15A4" w:rsidRDefault="003D4DB4">
    <w:pPr>
      <w:pStyle w:val="Footer"/>
      <w:rPr>
        <w:color w:val="000000"/>
        <w:sz w:val="16"/>
        <w:szCs w:val="16"/>
      </w:rPr>
    </w:pPr>
    <w:r w:rsidRPr="009E15A4">
      <w:rPr>
        <w:color w:val="000000"/>
        <w:sz w:val="16"/>
        <w:szCs w:val="16"/>
      </w:rPr>
      <w:t>268216</w:t>
    </w:r>
  </w:p>
  <w:p w14:paraId="7B50A380" w14:textId="77777777" w:rsidR="003D4DB4" w:rsidRPr="00DB658B" w:rsidRDefault="003D4DB4" w:rsidP="00A57B1C">
    <w:pPr>
      <w:pStyle w:val="Footer"/>
      <w:tabs>
        <w:tab w:val="clear" w:pos="4320"/>
        <w:tab w:val="clear" w:pos="8640"/>
        <w:tab w:val="right" w:pos="8100"/>
      </w:tabs>
      <w:ind w:left="-180"/>
      <w:jc w:val="center"/>
      <w:rPr>
        <w:rFonts w:ascii="Verdana" w:hAnsi="Verdana"/>
        <w:spacing w:val="-10"/>
        <w:sz w:val="10"/>
        <w:szCs w:val="10"/>
      </w:rPr>
    </w:pPr>
    <w:bookmarkStart w:id="0" w:name="OLE_LINK1"/>
    <w:bookmarkStart w:id="1" w:name="OLE_LINK2"/>
    <w:bookmarkStart w:id="2" w:name="_Hlk232826703"/>
    <w:r w:rsidRPr="00DB658B">
      <w:rPr>
        <w:rFonts w:ascii="Verdana" w:hAnsi="Verdana"/>
        <w:spacing w:val="-10"/>
        <w:sz w:val="10"/>
        <w:szCs w:val="10"/>
      </w:rPr>
      <w:t>If there is any discrepancy or conflict between English version and non-English translation, the English version sh</w:t>
    </w:r>
    <w:r>
      <w:rPr>
        <w:rFonts w:ascii="Verdana" w:hAnsi="Verdana"/>
        <w:spacing w:val="-10"/>
        <w:sz w:val="10"/>
        <w:szCs w:val="10"/>
      </w:rPr>
      <w:t>all</w:t>
    </w:r>
    <w:r w:rsidRPr="00DB658B">
      <w:rPr>
        <w:rFonts w:ascii="Verdana" w:hAnsi="Verdana"/>
        <w:spacing w:val="-10"/>
        <w:sz w:val="10"/>
        <w:szCs w:val="10"/>
      </w:rPr>
      <w:t xml:space="preserve"> prevail.</w:t>
    </w:r>
  </w:p>
  <w:p w14:paraId="7B50A381" w14:textId="77777777" w:rsidR="003D4DB4" w:rsidRPr="00177960" w:rsidRDefault="003D4DB4" w:rsidP="00A57B1C">
    <w:pPr>
      <w:pStyle w:val="Footer"/>
      <w:tabs>
        <w:tab w:val="clear" w:pos="4320"/>
        <w:tab w:val="clear" w:pos="8640"/>
        <w:tab w:val="right" w:pos="8100"/>
      </w:tabs>
      <w:ind w:left="-180"/>
      <w:jc w:val="center"/>
      <w:rPr>
        <w:rFonts w:ascii="Verdana" w:hAnsi="Verdana"/>
        <w:spacing w:val="-10"/>
        <w:sz w:val="10"/>
        <w:szCs w:val="10"/>
        <w:lang w:val="es-MX"/>
      </w:rPr>
    </w:pPr>
    <w:r w:rsidRPr="00DB658B">
      <w:rPr>
        <w:rFonts w:ascii="Verdana" w:hAnsi="Verdana"/>
        <w:spacing w:val="-10"/>
        <w:sz w:val="10"/>
        <w:szCs w:val="10"/>
        <w:lang w:val="es-MX"/>
      </w:rPr>
      <w:t xml:space="preserve">Si hay alguna discrepancia entre la versión en </w:t>
    </w:r>
    <w:proofErr w:type="spellStart"/>
    <w:r w:rsidRPr="00DB658B">
      <w:rPr>
        <w:rFonts w:ascii="Verdana" w:hAnsi="Verdana"/>
        <w:spacing w:val="-10"/>
        <w:sz w:val="10"/>
        <w:szCs w:val="10"/>
        <w:lang w:val="es-MX"/>
      </w:rPr>
      <w:t>Ingles</w:t>
    </w:r>
    <w:proofErr w:type="spellEnd"/>
    <w:r w:rsidRPr="00DB658B">
      <w:rPr>
        <w:rFonts w:ascii="Verdana" w:hAnsi="Verdana"/>
        <w:spacing w:val="-10"/>
        <w:sz w:val="10"/>
        <w:szCs w:val="10"/>
        <w:lang w:val="es-MX"/>
      </w:rPr>
      <w:t xml:space="preserve"> y l</w:t>
    </w:r>
    <w:r>
      <w:rPr>
        <w:rFonts w:ascii="Verdana" w:hAnsi="Verdana"/>
        <w:spacing w:val="-10"/>
        <w:sz w:val="10"/>
        <w:szCs w:val="10"/>
        <w:lang w:val="es-MX"/>
      </w:rPr>
      <w:t>a</w:t>
    </w:r>
    <w:r w:rsidRPr="00DB658B">
      <w:rPr>
        <w:rFonts w:ascii="Verdana" w:hAnsi="Verdana"/>
        <w:spacing w:val="-10"/>
        <w:sz w:val="10"/>
        <w:szCs w:val="10"/>
        <w:lang w:val="es-MX"/>
      </w:rPr>
      <w:t xml:space="preserve"> traducción en español, se </w:t>
    </w:r>
    <w:r>
      <w:rPr>
        <w:rFonts w:ascii="Verdana" w:hAnsi="Verdana"/>
        <w:spacing w:val="-10"/>
        <w:sz w:val="10"/>
        <w:szCs w:val="10"/>
        <w:lang w:val="es-MX"/>
      </w:rPr>
      <w:t>d</w:t>
    </w:r>
    <w:r w:rsidRPr="00DB658B">
      <w:rPr>
        <w:rFonts w:ascii="Verdana" w:hAnsi="Verdana"/>
        <w:spacing w:val="-10"/>
        <w:sz w:val="10"/>
        <w:szCs w:val="10"/>
        <w:lang w:val="es-MX"/>
      </w:rPr>
      <w:t xml:space="preserve">ebe seguir la versión en </w:t>
    </w:r>
    <w:proofErr w:type="spellStart"/>
    <w:r w:rsidRPr="00DB658B">
      <w:rPr>
        <w:rFonts w:ascii="Verdana" w:hAnsi="Verdana"/>
        <w:spacing w:val="-10"/>
        <w:sz w:val="10"/>
        <w:szCs w:val="10"/>
        <w:lang w:val="es-MX"/>
      </w:rPr>
      <w:t>Ingles</w:t>
    </w:r>
    <w:proofErr w:type="spellEnd"/>
    <w:r>
      <w:rPr>
        <w:rFonts w:ascii="Verdana" w:hAnsi="Verdana"/>
        <w:spacing w:val="-10"/>
        <w:sz w:val="10"/>
        <w:szCs w:val="10"/>
        <w:lang w:val="es-MX"/>
      </w:rPr>
      <w:t>.</w:t>
    </w:r>
  </w:p>
  <w:p w14:paraId="7B50A382" w14:textId="77777777" w:rsidR="003D4DB4" w:rsidRPr="00013A92" w:rsidRDefault="003D4DB4" w:rsidP="00A57B1C">
    <w:pPr>
      <w:pStyle w:val="Footer"/>
      <w:tabs>
        <w:tab w:val="clear" w:pos="4320"/>
        <w:tab w:val="clear" w:pos="8640"/>
        <w:tab w:val="right" w:pos="8100"/>
      </w:tabs>
      <w:ind w:left="-180"/>
      <w:jc w:val="center"/>
      <w:rPr>
        <w:rFonts w:ascii="PMingLiU"/>
        <w:spacing w:val="20"/>
        <w:sz w:val="10"/>
        <w:szCs w:val="10"/>
        <w:lang w:eastAsia="zh-TW"/>
      </w:rPr>
    </w:pPr>
    <w:r w:rsidRPr="00013A92">
      <w:rPr>
        <w:rFonts w:ascii="PMingLiU" w:hAnsi="PMingLiU" w:cs="SimSun" w:hint="eastAsia"/>
        <w:color w:val="000000"/>
        <w:spacing w:val="20"/>
        <w:sz w:val="10"/>
        <w:szCs w:val="10"/>
        <w:lang w:eastAsia="zh-TW"/>
      </w:rPr>
      <w:t>譯本只供</w:t>
    </w:r>
    <w:r>
      <w:rPr>
        <w:rFonts w:ascii="PMingLiU" w:hAnsi="PMingLiU" w:cs="SimSun" w:hint="eastAsia"/>
        <w:color w:val="000000"/>
        <w:spacing w:val="20"/>
        <w:sz w:val="10"/>
        <w:szCs w:val="10"/>
        <w:lang w:eastAsia="zh-TW"/>
      </w:rPr>
      <w:t>參</w:t>
    </w:r>
    <w:r w:rsidRPr="00013A92">
      <w:rPr>
        <w:rFonts w:ascii="PMingLiU" w:hAnsi="PMingLiU" w:cs="SimSun" w:hint="eastAsia"/>
        <w:color w:val="000000"/>
        <w:spacing w:val="20"/>
        <w:sz w:val="10"/>
        <w:szCs w:val="10"/>
        <w:lang w:eastAsia="zh-TW"/>
      </w:rPr>
      <w:t>考之用，若英文本與譯文本有任何不符或衝突，應以英文本為準。</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3186" w14:textId="77777777" w:rsidR="0056595C" w:rsidRDefault="00565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A379" w14:textId="77777777" w:rsidR="0081417E" w:rsidRDefault="0081417E">
      <w:r>
        <w:separator/>
      </w:r>
    </w:p>
  </w:footnote>
  <w:footnote w:type="continuationSeparator" w:id="0">
    <w:p w14:paraId="7B50A37A" w14:textId="77777777" w:rsidR="0081417E" w:rsidRDefault="0081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B068" w14:textId="77777777" w:rsidR="0056595C" w:rsidRDefault="00565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A6E2" w14:textId="77777777" w:rsidR="0056595C" w:rsidRDefault="00565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6215" w14:textId="77777777" w:rsidR="0056595C" w:rsidRDefault="00565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47DF"/>
    <w:multiLevelType w:val="multilevel"/>
    <w:tmpl w:val="04C2CF82"/>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3A41C5D"/>
    <w:multiLevelType w:val="multilevel"/>
    <w:tmpl w:val="46A49026"/>
    <w:lvl w:ilvl="0">
      <w:start w:val="1"/>
      <w:numFmt w:val="lowerLetter"/>
      <w:lvlText w:val="(%1)"/>
      <w:lvlJc w:val="left"/>
      <w:pPr>
        <w:tabs>
          <w:tab w:val="num" w:pos="1080"/>
        </w:tabs>
        <w:ind w:left="1080" w:hanging="360"/>
      </w:pPr>
      <w:rPr>
        <w:rFonts w:cs="Times New Roman" w:hint="default"/>
      </w:rPr>
    </w:lvl>
    <w:lvl w:ilvl="1">
      <w:start w:val="1"/>
      <w:numFmt w:val="decimal"/>
      <w:lvlText w:val="(%2)"/>
      <w:lvlJc w:val="left"/>
      <w:pPr>
        <w:tabs>
          <w:tab w:val="num" w:pos="1368"/>
        </w:tabs>
        <w:ind w:left="1368" w:hanging="648"/>
      </w:pPr>
      <w:rPr>
        <w:rFonts w:ascii="Times New Roman" w:hAnsi="Times New Roman" w:cs="Times New Roman" w:hint="default"/>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185F3351"/>
    <w:multiLevelType w:val="multilevel"/>
    <w:tmpl w:val="AF76D06E"/>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2115"/>
        </w:tabs>
        <w:ind w:left="2115" w:hanging="103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34E3091"/>
    <w:multiLevelType w:val="multilevel"/>
    <w:tmpl w:val="E9586D94"/>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48C40C3"/>
    <w:multiLevelType w:val="multilevel"/>
    <w:tmpl w:val="A1142804"/>
    <w:lvl w:ilvl="0">
      <w:start w:val="1"/>
      <w:numFmt w:val="lowerLetter"/>
      <w:lvlText w:val="(%1)"/>
      <w:lvlJc w:val="left"/>
      <w:pPr>
        <w:tabs>
          <w:tab w:val="num" w:pos="1080"/>
        </w:tabs>
        <w:ind w:left="1080" w:hanging="360"/>
      </w:pPr>
      <w:rPr>
        <w:rFonts w:cs="Times New Roman" w:hint="default"/>
      </w:rPr>
    </w:lvl>
    <w:lvl w:ilvl="1">
      <w:start w:val="1"/>
      <w:numFmt w:val="decimal"/>
      <w:lvlText w:val="(%2)"/>
      <w:lvlJc w:val="left"/>
      <w:pPr>
        <w:tabs>
          <w:tab w:val="num" w:pos="2088"/>
        </w:tabs>
        <w:ind w:left="2088" w:hanging="648"/>
      </w:pPr>
      <w:rPr>
        <w:rFonts w:ascii="Times New Roman" w:hAnsi="Times New Roman"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28BD2576"/>
    <w:multiLevelType w:val="multilevel"/>
    <w:tmpl w:val="5B821768"/>
    <w:lvl w:ilvl="0">
      <w:start w:val="1"/>
      <w:numFmt w:val="lowerLetter"/>
      <w:lvlText w:val="(%1)"/>
      <w:lvlJc w:val="left"/>
      <w:pPr>
        <w:tabs>
          <w:tab w:val="num" w:pos="1080"/>
        </w:tabs>
        <w:ind w:left="1080" w:hanging="360"/>
      </w:pPr>
      <w:rPr>
        <w:rFonts w:cs="Times New Roman" w:hint="eastAsia"/>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3D412E44"/>
    <w:multiLevelType w:val="multilevel"/>
    <w:tmpl w:val="95D49506"/>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540D4241"/>
    <w:multiLevelType w:val="multilevel"/>
    <w:tmpl w:val="14A8F1E6"/>
    <w:lvl w:ilvl="0">
      <w:start w:val="1"/>
      <w:numFmt w:val="lowerLetter"/>
      <w:lvlText w:val="(%1)"/>
      <w:lvlJc w:val="left"/>
      <w:pPr>
        <w:tabs>
          <w:tab w:val="num" w:pos="1080"/>
        </w:tabs>
        <w:ind w:firstLine="720"/>
      </w:pPr>
      <w:rPr>
        <w:rFonts w:cs="Times New Roman" w:hint="eastAsia"/>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5"/>
  </w:num>
  <w:num w:numId="2">
    <w:abstractNumId w:val="6"/>
  </w:num>
  <w:num w:numId="3">
    <w:abstractNumId w:val="4"/>
  </w:num>
  <w:num w:numId="4">
    <w:abstractNumId w:val="7"/>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52A"/>
    <w:rsid w:val="00013A92"/>
    <w:rsid w:val="00055BA9"/>
    <w:rsid w:val="000F0DD8"/>
    <w:rsid w:val="00177960"/>
    <w:rsid w:val="001A0735"/>
    <w:rsid w:val="001D144E"/>
    <w:rsid w:val="003D4DB4"/>
    <w:rsid w:val="004126CC"/>
    <w:rsid w:val="004D34BD"/>
    <w:rsid w:val="0056595C"/>
    <w:rsid w:val="0069363E"/>
    <w:rsid w:val="007E1876"/>
    <w:rsid w:val="0081417E"/>
    <w:rsid w:val="00932286"/>
    <w:rsid w:val="009E15A4"/>
    <w:rsid w:val="00A57B1C"/>
    <w:rsid w:val="00AA312C"/>
    <w:rsid w:val="00AB3424"/>
    <w:rsid w:val="00B60DD8"/>
    <w:rsid w:val="00B9501D"/>
    <w:rsid w:val="00C30321"/>
    <w:rsid w:val="00D16302"/>
    <w:rsid w:val="00DB658B"/>
    <w:rsid w:val="00DC168A"/>
    <w:rsid w:val="00EC3085"/>
    <w:rsid w:val="00F00FF9"/>
    <w:rsid w:val="00F0645F"/>
    <w:rsid w:val="00F337B2"/>
    <w:rsid w:val="00F5152A"/>
    <w:rsid w:val="00F6541E"/>
    <w:rsid w:val="00FD1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7B50A2CB"/>
  <w15:chartTrackingRefBased/>
  <w15:docId w15:val="{F7DED198-9F8E-4C6C-A919-7819367B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uiPriority w:val="99"/>
    <w:qFormat/>
    <w:pPr>
      <w:keepNext/>
      <w:widowControl w:val="0"/>
      <w:autoSpaceDE w:val="0"/>
      <w:autoSpaceDN w:val="0"/>
      <w:adjustRightInd w:val="0"/>
      <w:jc w:val="center"/>
      <w:outlineLvl w:val="0"/>
    </w:pPr>
    <w:rPr>
      <w:b/>
      <w:bCs/>
      <w:color w:val="000000"/>
    </w:rPr>
  </w:style>
  <w:style w:type="paragraph" w:styleId="Heading2">
    <w:name w:val="heading 2"/>
    <w:basedOn w:val="Normal"/>
    <w:next w:val="Normal"/>
    <w:link w:val="Heading2Char"/>
    <w:uiPriority w:val="99"/>
    <w:qFormat/>
    <w:pPr>
      <w:keepNext/>
      <w:widowControl w:val="0"/>
      <w:autoSpaceDE w:val="0"/>
      <w:autoSpaceDN w:val="0"/>
      <w:adjustRightInd w:val="0"/>
      <w:ind w:firstLine="720"/>
      <w:outlineLvl w:val="1"/>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paragraph" w:styleId="NormalIndent">
    <w:name w:val="Normal Indent"/>
    <w:basedOn w:val="Normal"/>
    <w:uiPriority w:val="99"/>
    <w:pPr>
      <w:ind w:left="48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4"/>
      <w:szCs w:val="24"/>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Times New Roman" w:hAnsi="Times New Roman" w:cs="Times New Roman"/>
      <w:sz w:val="24"/>
      <w:szCs w:val="24"/>
      <w:lang w:val="x-none" w:eastAsia="en-US"/>
    </w:rPr>
  </w:style>
  <w:style w:type="paragraph" w:styleId="BodyText">
    <w:name w:val="Body Text"/>
    <w:basedOn w:val="Normal"/>
    <w:link w:val="BodyTextChar"/>
    <w:uiPriority w:val="99"/>
    <w:pPr>
      <w:widowControl w:val="0"/>
      <w:autoSpaceDE w:val="0"/>
      <w:autoSpaceDN w:val="0"/>
      <w:adjustRightInd w:val="0"/>
    </w:pPr>
    <w:rPr>
      <w:rFonts w:ascii="TimesNewRoman,Bold" w:hAnsi="TimesNewRoman,Bold" w:cs="TimesNewRoman,Bold"/>
      <w:b/>
      <w:bCs/>
      <w:color w:val="000000"/>
    </w:rPr>
  </w:style>
  <w:style w:type="character" w:customStyle="1" w:styleId="BodyTextChar">
    <w:name w:val="Body Text Char"/>
    <w:link w:val="BodyText"/>
    <w:uiPriority w:val="99"/>
    <w:semiHidden/>
    <w:locked/>
    <w:rPr>
      <w:rFonts w:ascii="Times New Roman" w:hAnsi="Times New Roman" w:cs="Times New Roman"/>
      <w:sz w:val="24"/>
      <w:szCs w:val="24"/>
      <w:lang w:val="x-none" w:eastAsia="en-US"/>
    </w:rPr>
  </w:style>
  <w:style w:type="paragraph" w:styleId="BodyText2">
    <w:name w:val="Body Text 2"/>
    <w:basedOn w:val="Normal"/>
    <w:link w:val="BodyText2Char"/>
    <w:uiPriority w:val="99"/>
    <w:pPr>
      <w:widowControl w:val="0"/>
      <w:autoSpaceDE w:val="0"/>
      <w:autoSpaceDN w:val="0"/>
      <w:adjustRightInd w:val="0"/>
      <w:ind w:left="720"/>
    </w:pPr>
    <w:rPr>
      <w:color w:val="000000"/>
    </w:rPr>
  </w:style>
  <w:style w:type="character" w:customStyle="1" w:styleId="BodyText2Char">
    <w:name w:val="Body Text 2 Char"/>
    <w:link w:val="BodyText2"/>
    <w:uiPriority w:val="99"/>
    <w:semiHidden/>
    <w:locked/>
    <w:rPr>
      <w:rFonts w:ascii="Times New Roman" w:hAnsi="Times New Roman" w:cs="Times New Roman"/>
      <w:sz w:val="24"/>
      <w:szCs w:val="24"/>
      <w:lang w:val="x-none" w:eastAsia="en-US"/>
    </w:rPr>
  </w:style>
  <w:style w:type="paragraph" w:styleId="BodyTextIndent2">
    <w:name w:val="Body Text Indent 2"/>
    <w:basedOn w:val="Normal"/>
    <w:link w:val="BodyTextIndent2Char"/>
    <w:uiPriority w:val="99"/>
    <w:pPr>
      <w:widowControl w:val="0"/>
      <w:autoSpaceDE w:val="0"/>
      <w:autoSpaceDN w:val="0"/>
      <w:adjustRightInd w:val="0"/>
      <w:ind w:left="1440"/>
    </w:pPr>
    <w:rPr>
      <w:color w:val="000000"/>
    </w:rPr>
  </w:style>
  <w:style w:type="character" w:customStyle="1" w:styleId="BodyTextIndent2Char">
    <w:name w:val="Body Text Indent 2 Char"/>
    <w:link w:val="BodyTextIndent2"/>
    <w:uiPriority w:val="99"/>
    <w:semiHidden/>
    <w:locked/>
    <w:rPr>
      <w:rFonts w:ascii="Times New Roman" w:hAnsi="Times New Roman" w:cs="Times New Roman"/>
      <w:sz w:val="24"/>
      <w:szCs w:val="24"/>
      <w:lang w:val="x-none" w:eastAsia="en-US"/>
    </w:rPr>
  </w:style>
  <w:style w:type="paragraph" w:styleId="BodyText3">
    <w:name w:val="Body Text 3"/>
    <w:basedOn w:val="Normal"/>
    <w:link w:val="BodyText3Char"/>
    <w:uiPriority w:val="99"/>
    <w:pPr>
      <w:widowControl w:val="0"/>
      <w:autoSpaceDE w:val="0"/>
      <w:autoSpaceDN w:val="0"/>
      <w:adjustRightInd w:val="0"/>
    </w:pPr>
    <w:rPr>
      <w:color w:val="000000"/>
    </w:rPr>
  </w:style>
  <w:style w:type="character" w:customStyle="1" w:styleId="BodyText3Char">
    <w:name w:val="Body Text 3 Char"/>
    <w:link w:val="BodyText3"/>
    <w:uiPriority w:val="99"/>
    <w:semiHidden/>
    <w:locked/>
    <w:rPr>
      <w:rFonts w:ascii="Times New Roman" w:hAnsi="Times New Roman" w:cs="Times New Roman"/>
      <w:sz w:val="16"/>
      <w:szCs w:val="16"/>
      <w:lang w:val="x-none" w:eastAsia="en-US"/>
    </w:rPr>
  </w:style>
  <w:style w:type="paragraph" w:styleId="BodyTextIndent3">
    <w:name w:val="Body Text Indent 3"/>
    <w:basedOn w:val="Normal"/>
    <w:link w:val="BodyTextIndent3Char"/>
    <w:uiPriority w:val="99"/>
    <w:pPr>
      <w:widowControl w:val="0"/>
      <w:autoSpaceDE w:val="0"/>
      <w:autoSpaceDN w:val="0"/>
      <w:adjustRightInd w:val="0"/>
      <w:ind w:left="4320"/>
    </w:pPr>
    <w:rPr>
      <w:color w:val="000000"/>
      <w:sz w:val="20"/>
      <w:szCs w:val="20"/>
    </w:rPr>
  </w:style>
  <w:style w:type="character" w:customStyle="1" w:styleId="BodyTextIndent3Char">
    <w:name w:val="Body Text Indent 3 Char"/>
    <w:link w:val="BodyTextIndent3"/>
    <w:uiPriority w:val="99"/>
    <w:semiHidden/>
    <w:locked/>
    <w:rPr>
      <w:rFonts w:ascii="Times New Roman" w:hAnsi="Times New Roman" w:cs="Times New Roman"/>
      <w:sz w:val="16"/>
      <w:szCs w:val="16"/>
      <w:lang w:val="x-none" w:eastAsia="en-US"/>
    </w:rPr>
  </w:style>
  <w:style w:type="paragraph" w:styleId="BlockText">
    <w:name w:val="Block Text"/>
    <w:basedOn w:val="Normal"/>
    <w:uiPriority w:val="99"/>
    <w:pPr>
      <w:widowControl w:val="0"/>
      <w:autoSpaceDE w:val="0"/>
      <w:autoSpaceDN w:val="0"/>
      <w:adjustRightInd w:val="0"/>
      <w:ind w:left="4320" w:right="1440"/>
    </w:pPr>
    <w:rPr>
      <w:color w:val="000000"/>
      <w:sz w:val="20"/>
      <w:szCs w:val="2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CommentReference">
    <w:name w:val="annotation reference"/>
    <w:uiPriority w:val="99"/>
    <w:rPr>
      <w:rFonts w:cs="Times New Roman"/>
      <w:sz w:val="18"/>
      <w:szCs w:val="18"/>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6029</Words>
  <Characters>819</Characters>
  <Application>Microsoft Office Word</Application>
  <DocSecurity>0</DocSecurity>
  <Lines>6</Lines>
  <Paragraphs>13</Paragraphs>
  <ScaleCrop>false</ScaleCrop>
  <HeadingPairs>
    <vt:vector size="2" baseType="variant">
      <vt:variant>
        <vt:lpstr>Title</vt:lpstr>
      </vt:variant>
      <vt:variant>
        <vt:i4>1</vt:i4>
      </vt:variant>
    </vt:vector>
  </HeadingPairs>
  <TitlesOfParts>
    <vt:vector size="1" baseType="lpstr">
      <vt:lpstr>OAKLAND CITY COUNCIL</vt:lpstr>
    </vt:vector>
  </TitlesOfParts>
  <Company>International Contact, Inc.</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CITY COUNCIL</dc:title>
  <dc:subject/>
  <dc:creator>PC4</dc:creator>
  <cp:keywords/>
  <dc:description/>
  <cp:lastModifiedBy>Sahner, Davide</cp:lastModifiedBy>
  <cp:revision>3</cp:revision>
  <cp:lastPrinted>2009-07-01T18:13:00Z</cp:lastPrinted>
  <dcterms:created xsi:type="dcterms:W3CDTF">2019-05-20T19:35:00Z</dcterms:created>
  <dcterms:modified xsi:type="dcterms:W3CDTF">2022-12-07T18:09:00Z</dcterms:modified>
</cp:coreProperties>
</file>